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A0" w:rsidRDefault="004E2DA0" w:rsidP="004E2DA0"/>
    <w:tbl>
      <w:tblPr>
        <w:tblW w:w="10080" w:type="dxa"/>
        <w:tblInd w:w="108" w:type="dxa"/>
        <w:tblLayout w:type="fixed"/>
        <w:tblLook w:val="0000"/>
      </w:tblPr>
      <w:tblGrid>
        <w:gridCol w:w="10080"/>
      </w:tblGrid>
      <w:tr w:rsidR="004E2DA0" w:rsidRPr="002D5BD6" w:rsidTr="00486925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4E2DA0" w:rsidRPr="002D5BD6" w:rsidRDefault="004E2DA0" w:rsidP="00486925">
            <w:pPr>
              <w:jc w:val="center"/>
              <w:rPr>
                <w:b/>
                <w:sz w:val="28"/>
                <w:szCs w:val="28"/>
              </w:rPr>
            </w:pPr>
            <w:r w:rsidRPr="002D5BD6">
              <w:rPr>
                <w:b/>
                <w:sz w:val="28"/>
                <w:szCs w:val="28"/>
              </w:rPr>
              <w:t>Экспертное заключение</w:t>
            </w:r>
          </w:p>
        </w:tc>
      </w:tr>
      <w:tr w:rsidR="004E2DA0" w:rsidRPr="002D5BD6" w:rsidTr="00486925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4E2DA0" w:rsidRPr="002D5BD6" w:rsidRDefault="004E2DA0" w:rsidP="00486925">
            <w:pPr>
              <w:jc w:val="center"/>
              <w:rPr>
                <w:sz w:val="28"/>
                <w:szCs w:val="28"/>
              </w:rPr>
            </w:pPr>
            <w:r w:rsidRPr="002D5BD6">
              <w:rPr>
                <w:sz w:val="28"/>
                <w:szCs w:val="28"/>
              </w:rPr>
              <w:t xml:space="preserve">об уровне профессиональной деятельности </w:t>
            </w:r>
          </w:p>
        </w:tc>
      </w:tr>
      <w:tr w:rsidR="004E2DA0" w:rsidRPr="002D5BD6" w:rsidTr="00486925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4E2DA0" w:rsidRPr="002D5BD6" w:rsidRDefault="004E2DA0" w:rsidP="00486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 (включая старшего), музыкального руководителя, инструктора по физической культуре, методиста (включая старшего) дошкольной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организации</w:t>
            </w:r>
          </w:p>
        </w:tc>
      </w:tr>
      <w:tr w:rsidR="004E2DA0" w:rsidRPr="002D5BD6" w:rsidTr="00486925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4E2DA0" w:rsidRPr="002D5BD6" w:rsidRDefault="004E2DA0" w:rsidP="00486925">
            <w:pPr>
              <w:jc w:val="center"/>
              <w:rPr>
                <w:sz w:val="28"/>
                <w:szCs w:val="28"/>
              </w:rPr>
            </w:pPr>
          </w:p>
        </w:tc>
      </w:tr>
      <w:tr w:rsidR="004E2DA0" w:rsidRPr="002D5BD6" w:rsidTr="00486925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bottom w:val="single" w:sz="4" w:space="0" w:color="auto"/>
            </w:tcBorders>
          </w:tcPr>
          <w:p w:rsidR="004E2DA0" w:rsidRPr="002D5BD6" w:rsidRDefault="004E2DA0" w:rsidP="00486925">
            <w:pPr>
              <w:rPr>
                <w:b/>
                <w:sz w:val="28"/>
                <w:szCs w:val="28"/>
              </w:rPr>
            </w:pPr>
          </w:p>
        </w:tc>
      </w:tr>
      <w:tr w:rsidR="004E2DA0" w:rsidRPr="002D5BD6" w:rsidTr="00486925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4E2DA0" w:rsidRPr="002D5BD6" w:rsidRDefault="004E2DA0" w:rsidP="00486925">
            <w:pPr>
              <w:ind w:right="-143"/>
              <w:jc w:val="center"/>
              <w:rPr>
                <w:sz w:val="20"/>
                <w:szCs w:val="20"/>
              </w:rPr>
            </w:pPr>
            <w:r w:rsidRPr="002D5BD6">
              <w:rPr>
                <w:sz w:val="20"/>
                <w:szCs w:val="20"/>
              </w:rPr>
              <w:t>Ф.И.О.</w:t>
            </w:r>
          </w:p>
          <w:p w:rsidR="004E2DA0" w:rsidRPr="002D5BD6" w:rsidRDefault="004E2DA0" w:rsidP="00486925">
            <w:pPr>
              <w:jc w:val="both"/>
              <w:rPr>
                <w:sz w:val="28"/>
                <w:szCs w:val="28"/>
              </w:rPr>
            </w:pPr>
          </w:p>
        </w:tc>
      </w:tr>
      <w:tr w:rsidR="004E2DA0" w:rsidRPr="002D5BD6" w:rsidTr="00486925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  <w:sz w:val="20"/>
                <w:szCs w:val="20"/>
              </w:rPr>
            </w:pPr>
            <w:r w:rsidRPr="002D5BD6">
              <w:rPr>
                <w:sz w:val="20"/>
                <w:szCs w:val="20"/>
              </w:rPr>
              <w:t>должность, место работы</w:t>
            </w:r>
          </w:p>
        </w:tc>
      </w:tr>
      <w:tr w:rsidR="004E2DA0" w:rsidRPr="002D5BD6" w:rsidTr="00486925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bottom w:val="single" w:sz="4" w:space="0" w:color="auto"/>
            </w:tcBorders>
          </w:tcPr>
          <w:p w:rsidR="004E2DA0" w:rsidRPr="002D5BD6" w:rsidRDefault="004E2DA0" w:rsidP="00486925">
            <w:pPr>
              <w:jc w:val="both"/>
              <w:rPr>
                <w:sz w:val="28"/>
                <w:szCs w:val="28"/>
              </w:rPr>
            </w:pPr>
          </w:p>
        </w:tc>
      </w:tr>
      <w:tr w:rsidR="004E2DA0" w:rsidRPr="002D5BD6" w:rsidTr="00486925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4E2DA0" w:rsidRPr="002D5BD6" w:rsidRDefault="004E2DA0" w:rsidP="00486925">
            <w:pPr>
              <w:jc w:val="both"/>
              <w:rPr>
                <w:sz w:val="28"/>
                <w:szCs w:val="28"/>
              </w:rPr>
            </w:pPr>
          </w:p>
        </w:tc>
      </w:tr>
      <w:tr w:rsidR="004E2DA0" w:rsidRPr="002D5BD6" w:rsidTr="00486925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sz w:val="28"/>
                <w:szCs w:val="28"/>
              </w:rPr>
            </w:pPr>
            <w:proofErr w:type="gramStart"/>
            <w:r w:rsidRPr="002D5BD6">
              <w:rPr>
                <w:sz w:val="28"/>
                <w:szCs w:val="28"/>
              </w:rPr>
              <w:t>аттестующегося</w:t>
            </w:r>
            <w:proofErr w:type="gramEnd"/>
            <w:r w:rsidRPr="002D5BD6">
              <w:rPr>
                <w:sz w:val="28"/>
                <w:szCs w:val="28"/>
              </w:rPr>
              <w:t xml:space="preserve"> на высшую квалификационную категорию</w:t>
            </w:r>
          </w:p>
        </w:tc>
      </w:tr>
    </w:tbl>
    <w:p w:rsidR="004E2DA0" w:rsidRPr="002D5BD6" w:rsidRDefault="004E2DA0" w:rsidP="004E2DA0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00"/>
        <w:gridCol w:w="850"/>
        <w:gridCol w:w="3150"/>
        <w:gridCol w:w="234"/>
        <w:gridCol w:w="18"/>
        <w:gridCol w:w="993"/>
      </w:tblGrid>
      <w:tr w:rsidR="004E2DA0" w:rsidRPr="002D5BD6" w:rsidTr="00486925">
        <w:trPr>
          <w:trHeight w:val="1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№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  <w:proofErr w:type="spellStart"/>
            <w:proofErr w:type="gramStart"/>
            <w:r w:rsidRPr="002D5BD6">
              <w:rPr>
                <w:b/>
              </w:rPr>
              <w:t>п</w:t>
            </w:r>
            <w:proofErr w:type="spellEnd"/>
            <w:proofErr w:type="gramEnd"/>
            <w:r w:rsidRPr="002D5BD6">
              <w:rPr>
                <w:b/>
              </w:rPr>
              <w:t>/</w:t>
            </w:r>
            <w:proofErr w:type="spellStart"/>
            <w:r w:rsidRPr="002D5BD6">
              <w:rPr>
                <w:b/>
              </w:rPr>
              <w:t>п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</w:p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Критерии оценки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Макс</w:t>
            </w:r>
            <w:r w:rsidRPr="002D5BD6">
              <w:rPr>
                <w:b/>
              </w:rPr>
              <w:t>и</w:t>
            </w:r>
            <w:r w:rsidRPr="002D5BD6">
              <w:rPr>
                <w:b/>
              </w:rPr>
              <w:t>мальный балл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Значение показат</w:t>
            </w:r>
            <w:r w:rsidRPr="002D5BD6">
              <w:rPr>
                <w:b/>
              </w:rPr>
              <w:t>е</w:t>
            </w:r>
            <w:r w:rsidRPr="002D5BD6">
              <w:rPr>
                <w:b/>
              </w:rPr>
              <w:t>лей/баллы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Оце</w:t>
            </w:r>
            <w:r w:rsidRPr="002D5BD6">
              <w:rPr>
                <w:b/>
              </w:rPr>
              <w:t>н</w:t>
            </w:r>
            <w:r w:rsidRPr="002D5BD6">
              <w:rPr>
                <w:b/>
              </w:rPr>
              <w:t>ка эк</w:t>
            </w:r>
            <w:r w:rsidRPr="002D5BD6">
              <w:rPr>
                <w:b/>
              </w:rPr>
              <w:t>с</w:t>
            </w:r>
            <w:r w:rsidRPr="002D5BD6">
              <w:rPr>
                <w:b/>
              </w:rPr>
              <w:t>пертов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</w:p>
        </w:tc>
      </w:tr>
      <w:tr w:rsidR="004E2DA0" w:rsidRPr="002D5BD6" w:rsidTr="00486925">
        <w:trPr>
          <w:trHeight w:val="6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  <w:szCs w:val="28"/>
              </w:rPr>
            </w:pPr>
            <w:r w:rsidRPr="002D5BD6">
              <w:rPr>
                <w:b/>
                <w:szCs w:val="28"/>
              </w:rPr>
              <w:t>1.</w:t>
            </w:r>
          </w:p>
        </w:tc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57"/>
              <w:jc w:val="both"/>
              <w:rPr>
                <w:b/>
              </w:rPr>
            </w:pPr>
            <w:r w:rsidRPr="002D5BD6">
              <w:rPr>
                <w:b/>
              </w:rPr>
              <w:t xml:space="preserve">Достижение </w:t>
            </w:r>
            <w:proofErr w:type="gramStart"/>
            <w:r w:rsidRPr="002D5BD6">
              <w:rPr>
                <w:b/>
              </w:rPr>
              <w:t>обучающимися</w:t>
            </w:r>
            <w:proofErr w:type="gramEnd"/>
            <w:r w:rsidRPr="002D5BD6">
              <w:rPr>
                <w:b/>
              </w:rPr>
              <w:t xml:space="preserve"> положительной динамики результатов освоения обр</w:t>
            </w:r>
            <w:r w:rsidRPr="002D5BD6">
              <w:rPr>
                <w:b/>
              </w:rPr>
              <w:t>а</w:t>
            </w:r>
            <w:r w:rsidRPr="002D5BD6">
              <w:rPr>
                <w:b/>
              </w:rPr>
              <w:t>зовательных программ по итогам мониторингов, проводимых организацией</w:t>
            </w: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ind w:right="-8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  <w:r w:rsidRPr="002D5BD6">
              <w:t>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ind w:right="-81"/>
              <w:jc w:val="both"/>
            </w:pPr>
            <w:r w:rsidRPr="002D5BD6">
              <w:t>Обеспечение психолого-педагогических условий для успе</w:t>
            </w:r>
            <w:r w:rsidRPr="002D5BD6">
              <w:t>ш</w:t>
            </w:r>
            <w:r w:rsidRPr="002D5BD6">
              <w:t>ной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jc w:val="both"/>
            </w:pPr>
            <w:r w:rsidRPr="002D5BD6">
              <w:t>- полностью соответствует требов</w:t>
            </w:r>
            <w:r w:rsidRPr="002D5BD6">
              <w:t>а</w:t>
            </w:r>
            <w:r w:rsidRPr="002D5BD6">
              <w:t>ниям ФГОС ДО – 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частично соответствует –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 соответствует требован</w:t>
            </w:r>
            <w:r w:rsidRPr="002D5BD6">
              <w:t>и</w:t>
            </w:r>
            <w:r w:rsidRPr="002D5BD6">
              <w:t>ям ФГОС ДО – 0</w:t>
            </w:r>
          </w:p>
          <w:p w:rsidR="004E2DA0" w:rsidRPr="002D5BD6" w:rsidRDefault="004E2DA0" w:rsidP="0048692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  <w:r w:rsidRPr="002D5BD6"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ind w:right="-81"/>
              <w:jc w:val="both"/>
            </w:pPr>
            <w:r w:rsidRPr="002D5BD6">
              <w:t>Реализация условий, необходимых для создания социальной ситуации развития обучающихся, соответс</w:t>
            </w:r>
            <w:r w:rsidRPr="002D5BD6">
              <w:t>т</w:t>
            </w:r>
            <w:r w:rsidRPr="002D5BD6">
              <w:t>вующей специфике дошкольного во</w:t>
            </w:r>
            <w:r w:rsidRPr="002D5BD6">
              <w:t>з</w:t>
            </w:r>
            <w:r w:rsidRPr="002D5BD6">
              <w:t xml:space="preserve">раста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jc w:val="both"/>
            </w:pPr>
            <w:r w:rsidRPr="002D5BD6">
              <w:t>- полностью соответствует требов</w:t>
            </w:r>
            <w:r w:rsidRPr="002D5BD6">
              <w:t>а</w:t>
            </w:r>
            <w:r w:rsidRPr="002D5BD6">
              <w:t>ниям ФГОС ДО – 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частично соответствует –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 соответствует требован</w:t>
            </w:r>
            <w:r w:rsidRPr="002D5BD6">
              <w:t>и</w:t>
            </w:r>
            <w:r w:rsidRPr="002D5BD6">
              <w:t>ям ФГОС ДО –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  <w:r w:rsidRPr="002D5BD6">
              <w:t>1.3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ind w:right="-81"/>
              <w:jc w:val="both"/>
            </w:pPr>
            <w:r w:rsidRPr="002D5BD6">
              <w:t>Обеспечение реал</w:t>
            </w:r>
            <w:r w:rsidRPr="002D5BD6">
              <w:t>и</w:t>
            </w:r>
            <w:r w:rsidRPr="002D5BD6">
              <w:t xml:space="preserve">зации </w:t>
            </w:r>
            <w:proofErr w:type="gramStart"/>
            <w:r w:rsidRPr="002D5BD6">
              <w:t>программы</w:t>
            </w:r>
            <w:proofErr w:type="gramEnd"/>
            <w:r w:rsidRPr="002D5BD6">
              <w:t xml:space="preserve"> через создание развивающей пре</w:t>
            </w:r>
            <w:r w:rsidRPr="002D5BD6">
              <w:t>д</w:t>
            </w:r>
            <w:r w:rsidRPr="002D5BD6">
              <w:t>метно-пространственной среды учр</w:t>
            </w:r>
            <w:r w:rsidRPr="002D5BD6">
              <w:t>е</w:t>
            </w:r>
            <w:r w:rsidRPr="002D5BD6">
              <w:t>ждения, группы, прилегающей терр</w:t>
            </w:r>
            <w:r w:rsidRPr="002D5BD6">
              <w:t>и</w:t>
            </w:r>
            <w:r w:rsidRPr="002D5BD6">
              <w:t>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jc w:val="both"/>
            </w:pPr>
            <w:r w:rsidRPr="002D5BD6">
              <w:t>- полностью соответствует требов</w:t>
            </w:r>
            <w:r w:rsidRPr="002D5BD6">
              <w:t>а</w:t>
            </w:r>
            <w:r w:rsidRPr="002D5BD6">
              <w:t>ниям ФГОС ДО – 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частично соответствует –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 соответствует требован</w:t>
            </w:r>
            <w:r w:rsidRPr="002D5BD6">
              <w:t>и</w:t>
            </w:r>
            <w:r w:rsidRPr="002D5BD6">
              <w:t>ям ФГОС ДО –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blPrEx>
          <w:tblLook w:val="000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  <w:szCs w:val="28"/>
              </w:rPr>
            </w:pPr>
            <w:r w:rsidRPr="002D5BD6">
              <w:rPr>
                <w:b/>
                <w:szCs w:val="28"/>
              </w:rPr>
              <w:t>2.</w:t>
            </w:r>
          </w:p>
        </w:tc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57"/>
              <w:jc w:val="both"/>
              <w:rPr>
                <w:b/>
              </w:rPr>
            </w:pPr>
            <w:r w:rsidRPr="002D5BD6">
              <w:rPr>
                <w:b/>
              </w:rPr>
              <w:t>Достижение обучающимися положительных результатов освоения образовател</w:t>
            </w:r>
            <w:r w:rsidRPr="002D5BD6">
              <w:rPr>
                <w:b/>
              </w:rPr>
              <w:t>ь</w:t>
            </w:r>
            <w:r w:rsidRPr="002D5BD6">
              <w:rPr>
                <w:b/>
              </w:rPr>
              <w:t>ных программ по итогам мониторинга системы образования</w:t>
            </w:r>
            <w:r>
              <w:rPr>
                <w:b/>
              </w:rPr>
              <w:t xml:space="preserve"> </w:t>
            </w:r>
            <w:r w:rsidRPr="00B140A5">
              <w:rPr>
                <w:b/>
                <w:i/>
                <w:sz w:val="20"/>
                <w:szCs w:val="20"/>
              </w:rPr>
              <w:t>(мониторинги, провод</w:t>
            </w:r>
            <w:r w:rsidRPr="00B140A5">
              <w:rPr>
                <w:b/>
                <w:i/>
                <w:sz w:val="20"/>
                <w:szCs w:val="20"/>
              </w:rPr>
              <w:t>и</w:t>
            </w:r>
            <w:r w:rsidRPr="00B140A5">
              <w:rPr>
                <w:b/>
                <w:i/>
                <w:sz w:val="20"/>
                <w:szCs w:val="20"/>
              </w:rPr>
              <w:t xml:space="preserve">мые в соответствии с приказами </w:t>
            </w:r>
            <w:proofErr w:type="spellStart"/>
            <w:r w:rsidRPr="00B140A5">
              <w:rPr>
                <w:b/>
                <w:i/>
                <w:sz w:val="20"/>
                <w:szCs w:val="20"/>
              </w:rPr>
              <w:t>Минобрнауки</w:t>
            </w:r>
            <w:proofErr w:type="spellEnd"/>
            <w:r w:rsidRPr="00B140A5">
              <w:rPr>
                <w:b/>
                <w:i/>
                <w:sz w:val="20"/>
                <w:szCs w:val="20"/>
              </w:rPr>
              <w:t xml:space="preserve"> РФ и Министерства образования ТО)</w:t>
            </w:r>
          </w:p>
        </w:tc>
      </w:tr>
      <w:tr w:rsidR="004E2DA0" w:rsidRPr="002D5BD6" w:rsidTr="00486925">
        <w:tblPrEx>
          <w:tblLook w:val="000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blPrEx>
          <w:tblLook w:val="000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2.1*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both"/>
              <w:rPr>
                <w:szCs w:val="28"/>
              </w:rPr>
            </w:pPr>
            <w:r w:rsidRPr="002D5BD6">
              <w:rPr>
                <w:szCs w:val="28"/>
              </w:rPr>
              <w:t>Среднее количество дней, проп</w:t>
            </w:r>
            <w:r w:rsidRPr="002D5BD6">
              <w:rPr>
                <w:szCs w:val="28"/>
              </w:rPr>
              <w:t>у</w:t>
            </w:r>
            <w:r w:rsidRPr="002D5BD6">
              <w:rPr>
                <w:szCs w:val="28"/>
              </w:rPr>
              <w:t>щенных одним ребенком по боле</w:t>
            </w:r>
            <w:r w:rsidRPr="002D5BD6">
              <w:rPr>
                <w:szCs w:val="28"/>
              </w:rPr>
              <w:t>з</w:t>
            </w:r>
            <w:r w:rsidRPr="002D5BD6">
              <w:rPr>
                <w:szCs w:val="28"/>
              </w:rPr>
              <w:t>ни за год</w:t>
            </w:r>
          </w:p>
          <w:p w:rsidR="004E2DA0" w:rsidRPr="002D5BD6" w:rsidRDefault="004E2DA0" w:rsidP="00486925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3</w:t>
            </w:r>
          </w:p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sz w:val="22"/>
                <w:szCs w:val="22"/>
              </w:rPr>
              <w:t>при</w:t>
            </w:r>
            <w:r w:rsidRPr="002D5BD6">
              <w:rPr>
                <w:sz w:val="22"/>
                <w:szCs w:val="22"/>
              </w:rPr>
              <w:t>н</w:t>
            </w:r>
            <w:r w:rsidRPr="002D5BD6">
              <w:rPr>
                <w:sz w:val="22"/>
                <w:szCs w:val="22"/>
              </w:rPr>
              <w:t>цип погл</w:t>
            </w:r>
            <w:r w:rsidRPr="002D5BD6">
              <w:rPr>
                <w:sz w:val="22"/>
                <w:szCs w:val="22"/>
              </w:rPr>
              <w:t>о</w:t>
            </w:r>
            <w:r w:rsidRPr="002D5BD6">
              <w:rPr>
                <w:sz w:val="22"/>
                <w:szCs w:val="22"/>
              </w:rPr>
              <w:t>щения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rPr>
                <w:szCs w:val="28"/>
              </w:rPr>
            </w:pPr>
            <w:r w:rsidRPr="002D5BD6">
              <w:rPr>
                <w:szCs w:val="28"/>
              </w:rPr>
              <w:t xml:space="preserve">- не превышает </w:t>
            </w:r>
            <w:proofErr w:type="spellStart"/>
            <w:r w:rsidRPr="002D5BD6">
              <w:rPr>
                <w:szCs w:val="28"/>
              </w:rPr>
              <w:t>среднерегиональное</w:t>
            </w:r>
            <w:proofErr w:type="spellEnd"/>
            <w:r w:rsidRPr="002D5BD6">
              <w:rPr>
                <w:szCs w:val="28"/>
              </w:rPr>
              <w:t xml:space="preserve"> знач</w:t>
            </w:r>
            <w:r w:rsidRPr="002D5BD6">
              <w:rPr>
                <w:szCs w:val="28"/>
              </w:rPr>
              <w:t>е</w:t>
            </w:r>
            <w:r w:rsidRPr="002D5BD6">
              <w:rPr>
                <w:szCs w:val="28"/>
              </w:rPr>
              <w:t>ние – 3</w:t>
            </w:r>
          </w:p>
          <w:p w:rsidR="004E2DA0" w:rsidRPr="002D5BD6" w:rsidRDefault="004E2DA0" w:rsidP="00486925">
            <w:pPr>
              <w:jc w:val="both"/>
              <w:rPr>
                <w:szCs w:val="28"/>
              </w:rPr>
            </w:pPr>
            <w:r w:rsidRPr="002D5BD6">
              <w:rPr>
                <w:szCs w:val="28"/>
              </w:rPr>
              <w:t xml:space="preserve">- равно </w:t>
            </w:r>
            <w:proofErr w:type="spellStart"/>
            <w:r w:rsidRPr="002D5BD6">
              <w:rPr>
                <w:szCs w:val="28"/>
              </w:rPr>
              <w:t>среднерегиональн</w:t>
            </w:r>
            <w:r w:rsidRPr="002D5BD6">
              <w:rPr>
                <w:szCs w:val="28"/>
              </w:rPr>
              <w:t>о</w:t>
            </w:r>
            <w:r w:rsidRPr="002D5BD6">
              <w:rPr>
                <w:szCs w:val="28"/>
              </w:rPr>
              <w:t>му</w:t>
            </w:r>
            <w:proofErr w:type="spellEnd"/>
            <w:r w:rsidRPr="002D5BD6">
              <w:rPr>
                <w:szCs w:val="28"/>
              </w:rPr>
              <w:t xml:space="preserve"> значению - 2</w:t>
            </w:r>
          </w:p>
          <w:p w:rsidR="004E2DA0" w:rsidRPr="002D5BD6" w:rsidRDefault="004E2DA0" w:rsidP="00486925">
            <w:pPr>
              <w:rPr>
                <w:szCs w:val="28"/>
              </w:rPr>
            </w:pPr>
            <w:r w:rsidRPr="002D5BD6">
              <w:rPr>
                <w:szCs w:val="28"/>
              </w:rPr>
              <w:t xml:space="preserve">- выше </w:t>
            </w:r>
            <w:proofErr w:type="spellStart"/>
            <w:r w:rsidRPr="002D5BD6">
              <w:rPr>
                <w:szCs w:val="28"/>
              </w:rPr>
              <w:t>среднерегионального</w:t>
            </w:r>
            <w:proofErr w:type="spellEnd"/>
            <w:r w:rsidRPr="002D5BD6">
              <w:rPr>
                <w:szCs w:val="28"/>
              </w:rPr>
              <w:t xml:space="preserve"> </w:t>
            </w:r>
            <w:r w:rsidRPr="002D5BD6">
              <w:rPr>
                <w:szCs w:val="28"/>
              </w:rPr>
              <w:lastRenderedPageBreak/>
              <w:t>значения –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blPrEx>
          <w:tblLook w:val="000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</w:p>
        </w:tc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57"/>
              <w:jc w:val="both"/>
              <w:rPr>
                <w:b/>
                <w:spacing w:val="-20"/>
              </w:rPr>
            </w:pPr>
            <w:r w:rsidRPr="00D02FFC">
              <w:rPr>
                <w:sz w:val="20"/>
                <w:szCs w:val="28"/>
              </w:rPr>
              <w:t xml:space="preserve">* </w:t>
            </w:r>
            <w:r w:rsidRPr="00D02FFC">
              <w:rPr>
                <w:i/>
                <w:sz w:val="20"/>
                <w:szCs w:val="28"/>
              </w:rPr>
              <w:t>только для воспитателей, старших воспитателей,</w:t>
            </w:r>
            <w:r>
              <w:rPr>
                <w:i/>
                <w:sz w:val="20"/>
                <w:szCs w:val="28"/>
              </w:rPr>
              <w:t xml:space="preserve"> методистов и</w:t>
            </w:r>
            <w:r w:rsidRPr="00D02FFC">
              <w:rPr>
                <w:i/>
                <w:sz w:val="20"/>
                <w:szCs w:val="28"/>
              </w:rPr>
              <w:t xml:space="preserve"> инструкторов по физической кул</w:t>
            </w:r>
            <w:r w:rsidRPr="00D02FFC">
              <w:rPr>
                <w:i/>
                <w:sz w:val="20"/>
                <w:szCs w:val="28"/>
              </w:rPr>
              <w:t>ь</w:t>
            </w:r>
            <w:r w:rsidRPr="00D02FFC">
              <w:rPr>
                <w:i/>
                <w:sz w:val="20"/>
                <w:szCs w:val="28"/>
              </w:rPr>
              <w:t>туре</w:t>
            </w: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 xml:space="preserve">3. </w:t>
            </w:r>
          </w:p>
        </w:tc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both"/>
              <w:rPr>
                <w:b/>
              </w:rPr>
            </w:pPr>
            <w:r w:rsidRPr="002D5BD6">
              <w:rPr>
                <w:b/>
              </w:rPr>
              <w:t>Выявление и развитие способностей обучающихся к научной (интеллектуал</w:t>
            </w:r>
            <w:r w:rsidRPr="002D5BD6">
              <w:rPr>
                <w:b/>
              </w:rPr>
              <w:t>ь</w:t>
            </w:r>
            <w:r w:rsidRPr="002D5BD6">
              <w:rPr>
                <w:b/>
              </w:rPr>
              <w:t>ной), творческой, физкультурно-спортивной деятельности, а также их участия в оли</w:t>
            </w:r>
            <w:r w:rsidRPr="002D5BD6">
              <w:rPr>
                <w:b/>
              </w:rPr>
              <w:t>м</w:t>
            </w:r>
            <w:r w:rsidRPr="002D5BD6">
              <w:rPr>
                <w:b/>
              </w:rPr>
              <w:t>пиадах, конкурсах, фестивалях, соревнованиях</w:t>
            </w: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-81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18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-81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  <w:r w:rsidRPr="002D5BD6">
              <w:t>3.1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A0" w:rsidRPr="002D5BD6" w:rsidRDefault="004E2DA0" w:rsidP="00486925">
            <w:r w:rsidRPr="002D5BD6">
              <w:t>Способы, формы, приемы работы для выявления у обучающихся способностей к тво</w:t>
            </w:r>
            <w:r w:rsidRPr="002D5BD6">
              <w:t>р</w:t>
            </w:r>
            <w:r w:rsidRPr="002D5BD6">
              <w:t>ческой, физкультурно-спортивной деятел</w:t>
            </w:r>
            <w:r w:rsidRPr="002D5BD6">
              <w:t>ь</w:t>
            </w:r>
            <w:r w:rsidRPr="002D5BD6"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3</w:t>
            </w:r>
            <w:r w:rsidRPr="002D5BD6">
              <w:rPr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A0" w:rsidRPr="002D5BD6" w:rsidRDefault="004E2DA0" w:rsidP="00486925">
            <w:pPr>
              <w:ind w:right="-81"/>
            </w:pPr>
            <w:r w:rsidRPr="002D5BD6">
              <w:t>- эффективны – 3</w:t>
            </w:r>
          </w:p>
          <w:p w:rsidR="004E2DA0" w:rsidRPr="002D5BD6" w:rsidRDefault="004E2DA0" w:rsidP="00486925">
            <w:pPr>
              <w:ind w:right="-81"/>
            </w:pPr>
            <w:r w:rsidRPr="002D5BD6">
              <w:t xml:space="preserve">- неэффективны – 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  <w:r w:rsidRPr="002D5BD6">
              <w:t>3.2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A0" w:rsidRPr="002D5BD6" w:rsidRDefault="004E2DA0" w:rsidP="00486925">
            <w:r w:rsidRPr="002D5BD6">
              <w:t>Способы, формы, приемы работы для развития способностей обучающихся к творческой, физкул</w:t>
            </w:r>
            <w:r w:rsidRPr="002D5BD6">
              <w:t>ь</w:t>
            </w:r>
            <w:r w:rsidRPr="002D5BD6">
              <w:t>турно-спортивной деятельн</w:t>
            </w:r>
            <w:r w:rsidRPr="002D5BD6">
              <w:t>о</w:t>
            </w:r>
            <w:r w:rsidRPr="002D5BD6"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A0" w:rsidRPr="002D5BD6" w:rsidRDefault="004E2DA0" w:rsidP="00486925">
            <w:pPr>
              <w:jc w:val="center"/>
            </w:pPr>
            <w:r w:rsidRPr="002D5BD6">
              <w:rPr>
                <w:b/>
                <w:spacing w:val="-20"/>
              </w:rPr>
              <w:t>3</w:t>
            </w:r>
            <w:r w:rsidRPr="002D5BD6">
              <w:rPr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A0" w:rsidRPr="002D5BD6" w:rsidRDefault="004E2DA0" w:rsidP="00486925">
            <w:pPr>
              <w:ind w:right="-81"/>
            </w:pPr>
            <w:r w:rsidRPr="002D5BD6">
              <w:t>- эффективны – 3</w:t>
            </w:r>
          </w:p>
          <w:p w:rsidR="004E2DA0" w:rsidRPr="002D5BD6" w:rsidRDefault="004E2DA0" w:rsidP="00486925">
            <w:pPr>
              <w:ind w:right="-81"/>
            </w:pPr>
            <w:r w:rsidRPr="002D5BD6">
              <w:t>- неэффективны –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  <w:r w:rsidRPr="002D5BD6">
              <w:t>3.3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144"/>
              <w:jc w:val="both"/>
            </w:pPr>
            <w:r w:rsidRPr="002D5BD6">
              <w:t>Участие обучающихся в конкур</w:t>
            </w:r>
            <w:r w:rsidRPr="002D5BD6">
              <w:t>с</w:t>
            </w:r>
            <w:r w:rsidRPr="002D5BD6">
              <w:t>ных мероприятиях (турнирах, в</w:t>
            </w:r>
            <w:r w:rsidRPr="002D5BD6">
              <w:t>ы</w:t>
            </w:r>
            <w:r w:rsidRPr="002D5BD6">
              <w:t>ставках, концертах, фестивалях, с</w:t>
            </w:r>
            <w:r w:rsidRPr="002D5BD6">
              <w:t>о</w:t>
            </w:r>
            <w:r w:rsidRPr="002D5BD6">
              <w:t>ревнованиях и др.) на различных уро</w:t>
            </w:r>
            <w:r w:rsidRPr="002D5BD6">
              <w:t>в</w:t>
            </w:r>
            <w:r w:rsidRPr="002D5BD6">
              <w:t xml:space="preserve">нях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4</w:t>
            </w:r>
          </w:p>
          <w:p w:rsidR="004E2DA0" w:rsidRPr="002D5BD6" w:rsidRDefault="004E2DA0" w:rsidP="00486925">
            <w:pPr>
              <w:jc w:val="center"/>
              <w:rPr>
                <w:sz w:val="22"/>
                <w:szCs w:val="22"/>
              </w:rPr>
            </w:pPr>
            <w:r w:rsidRPr="002D5BD6">
              <w:rPr>
                <w:sz w:val="22"/>
                <w:szCs w:val="22"/>
              </w:rPr>
              <w:t>при</w:t>
            </w:r>
            <w:r w:rsidRPr="002D5BD6">
              <w:rPr>
                <w:sz w:val="22"/>
                <w:szCs w:val="22"/>
              </w:rPr>
              <w:t>н</w:t>
            </w:r>
            <w:r w:rsidRPr="002D5BD6">
              <w:rPr>
                <w:sz w:val="22"/>
                <w:szCs w:val="22"/>
              </w:rPr>
              <w:t>цип погл</w:t>
            </w:r>
            <w:r w:rsidRPr="002D5BD6">
              <w:rPr>
                <w:sz w:val="22"/>
                <w:szCs w:val="22"/>
              </w:rPr>
              <w:t>о</w:t>
            </w:r>
            <w:r w:rsidRPr="002D5BD6">
              <w:rPr>
                <w:sz w:val="22"/>
                <w:szCs w:val="22"/>
              </w:rPr>
              <w:t>щения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both"/>
            </w:pPr>
            <w:r w:rsidRPr="002D5BD6">
              <w:t xml:space="preserve">уровни: 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международный - 4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всеросси</w:t>
            </w:r>
            <w:r w:rsidRPr="002D5BD6">
              <w:t>й</w:t>
            </w:r>
            <w:r w:rsidRPr="002D5BD6">
              <w:t>ский - 3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региональный - 2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муниципальный – 1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образовательного учрежд</w:t>
            </w:r>
            <w:r w:rsidRPr="002D5BD6">
              <w:t>е</w:t>
            </w:r>
            <w:r w:rsidRPr="002D5BD6">
              <w:t>ния – 0,5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нет –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  <w:r w:rsidRPr="002D5BD6">
              <w:t>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-81"/>
            </w:pPr>
            <w:r w:rsidRPr="002D5BD6">
              <w:t>Наличие призовых мест в конкур</w:t>
            </w:r>
            <w:r w:rsidRPr="002D5BD6">
              <w:t>с</w:t>
            </w:r>
            <w:r w:rsidRPr="002D5BD6">
              <w:t>ных мероприятиях (турн</w:t>
            </w:r>
            <w:r w:rsidRPr="002D5BD6">
              <w:t>и</w:t>
            </w:r>
            <w:r w:rsidRPr="002D5BD6">
              <w:t>рах, выставках, концертах, фестивалях, соревнованиях и др.) на разли</w:t>
            </w:r>
            <w:r w:rsidRPr="002D5BD6">
              <w:t>ч</w:t>
            </w:r>
            <w:r w:rsidRPr="002D5BD6">
              <w:t>ных уровнях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5</w:t>
            </w:r>
          </w:p>
          <w:p w:rsidR="004E2DA0" w:rsidRPr="002D5BD6" w:rsidRDefault="004E2DA0" w:rsidP="00486925">
            <w:pPr>
              <w:jc w:val="center"/>
              <w:rPr>
                <w:sz w:val="22"/>
                <w:szCs w:val="22"/>
              </w:rPr>
            </w:pPr>
            <w:r w:rsidRPr="002D5BD6">
              <w:rPr>
                <w:sz w:val="22"/>
                <w:szCs w:val="22"/>
              </w:rPr>
              <w:t>при</w:t>
            </w:r>
            <w:r w:rsidRPr="002D5BD6">
              <w:rPr>
                <w:sz w:val="22"/>
                <w:szCs w:val="22"/>
              </w:rPr>
              <w:t>н</w:t>
            </w:r>
            <w:r w:rsidRPr="002D5BD6">
              <w:rPr>
                <w:sz w:val="22"/>
                <w:szCs w:val="22"/>
              </w:rPr>
              <w:t>цип погл</w:t>
            </w:r>
            <w:r w:rsidRPr="002D5BD6">
              <w:rPr>
                <w:sz w:val="22"/>
                <w:szCs w:val="22"/>
              </w:rPr>
              <w:t>о</w:t>
            </w:r>
            <w:r w:rsidRPr="002D5BD6">
              <w:rPr>
                <w:sz w:val="22"/>
                <w:szCs w:val="22"/>
              </w:rPr>
              <w:t>щения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both"/>
            </w:pPr>
            <w:r w:rsidRPr="002D5BD6">
              <w:t xml:space="preserve">уровни: 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международный – 5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всеросси</w:t>
            </w:r>
            <w:r w:rsidRPr="002D5BD6">
              <w:t>й</w:t>
            </w:r>
            <w:r w:rsidRPr="002D5BD6">
              <w:t>ский – 4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региональный – 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муниципальный –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образовательного учрежд</w:t>
            </w:r>
            <w:r w:rsidRPr="002D5BD6">
              <w:t>е</w:t>
            </w:r>
            <w:r w:rsidRPr="002D5BD6">
              <w:t>ния – 1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нет –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  <w:r w:rsidRPr="002D5BD6">
              <w:t>3.5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-81"/>
            </w:pPr>
            <w:r w:rsidRPr="002D5BD6">
              <w:t>Деятельность педагога по формир</w:t>
            </w:r>
            <w:r w:rsidRPr="002D5BD6">
              <w:t>о</w:t>
            </w:r>
            <w:r w:rsidRPr="002D5BD6">
              <w:t xml:space="preserve">ванию здорового образа жизни </w:t>
            </w:r>
            <w:proofErr w:type="gramStart"/>
            <w:r w:rsidRPr="002D5BD6">
              <w:t>об</w:t>
            </w:r>
            <w:r w:rsidRPr="002D5BD6">
              <w:t>у</w:t>
            </w:r>
            <w:r w:rsidRPr="002D5BD6">
              <w:t>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both"/>
            </w:pPr>
            <w:r w:rsidRPr="002D5BD6">
              <w:t>- ведется системно комплек</w:t>
            </w:r>
            <w:r w:rsidRPr="002D5BD6">
              <w:t>с</w:t>
            </w:r>
            <w:r w:rsidRPr="002D5BD6">
              <w:t>но – 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ведется эпизодически – 2</w:t>
            </w:r>
          </w:p>
          <w:p w:rsidR="004E2DA0" w:rsidRPr="002D5BD6" w:rsidRDefault="004E2DA0" w:rsidP="00486925">
            <w:pPr>
              <w:jc w:val="both"/>
            </w:pPr>
            <w:r w:rsidRPr="002D5BD6">
              <w:t xml:space="preserve">- не ведется – 0 </w:t>
            </w:r>
          </w:p>
          <w:p w:rsidR="004E2DA0" w:rsidRPr="002D5BD6" w:rsidRDefault="004E2DA0" w:rsidP="0048692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4.</w:t>
            </w:r>
          </w:p>
        </w:tc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both"/>
              <w:rPr>
                <w:b/>
              </w:rPr>
            </w:pPr>
            <w:r w:rsidRPr="002D5BD6">
              <w:rPr>
                <w:b/>
              </w:rPr>
              <w:t>Личный вклад в повышение качества образования, совершенствование метод</w:t>
            </w:r>
            <w:r>
              <w:rPr>
                <w:b/>
              </w:rPr>
              <w:t xml:space="preserve">ов обучения и воспитания, </w:t>
            </w:r>
            <w:r w:rsidRPr="002D5BD6">
              <w:rPr>
                <w:b/>
              </w:rPr>
              <w:t>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</w:t>
            </w:r>
            <w:r w:rsidRPr="002D5BD6">
              <w:rPr>
                <w:b/>
              </w:rPr>
              <w:t>ь</w:t>
            </w:r>
            <w:r w:rsidRPr="002D5BD6">
              <w:rPr>
                <w:b/>
              </w:rPr>
              <w:t>ной и инновационной</w:t>
            </w: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b/>
                <w:szCs w:val="28"/>
              </w:rPr>
            </w:pP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50</w:t>
            </w:r>
          </w:p>
        </w:tc>
        <w:tc>
          <w:tcPr>
            <w:tcW w:w="3384" w:type="dxa"/>
            <w:gridSpan w:val="2"/>
          </w:tcPr>
          <w:p w:rsidR="004E2DA0" w:rsidRPr="002D5BD6" w:rsidRDefault="004E2DA0" w:rsidP="00486925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011" w:type="dxa"/>
            <w:gridSpan w:val="2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4.1</w:t>
            </w:r>
          </w:p>
        </w:tc>
        <w:tc>
          <w:tcPr>
            <w:tcW w:w="9345" w:type="dxa"/>
            <w:gridSpan w:val="6"/>
          </w:tcPr>
          <w:p w:rsidR="004E2DA0" w:rsidRPr="002D5BD6" w:rsidRDefault="004E2DA0" w:rsidP="00486925">
            <w:pPr>
              <w:rPr>
                <w:b/>
              </w:rPr>
            </w:pPr>
            <w:r w:rsidRPr="002D5BD6">
              <w:rPr>
                <w:b/>
              </w:rPr>
              <w:t>Личный вклад в совершенствование методов обучения и воспитания и продукти</w:t>
            </w:r>
            <w:r w:rsidRPr="002D5BD6">
              <w:rPr>
                <w:b/>
              </w:rPr>
              <w:t>в</w:t>
            </w:r>
            <w:r w:rsidRPr="002D5BD6">
              <w:rPr>
                <w:b/>
              </w:rPr>
              <w:t>ное использование новых образовательных технологий</w:t>
            </w: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</w:pPr>
            <w:r w:rsidRPr="002D5BD6">
              <w:t>4.1.1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</w:pPr>
            <w:r w:rsidRPr="002D5BD6">
              <w:t>Использование современных техн</w:t>
            </w:r>
            <w:r w:rsidRPr="002D5BD6">
              <w:t>о</w:t>
            </w:r>
            <w:r w:rsidRPr="002D5BD6">
              <w:t>логий, методик воспитания и обуч</w:t>
            </w:r>
            <w:r w:rsidRPr="002D5BD6">
              <w:t>е</w:t>
            </w:r>
            <w:r w:rsidRPr="002D5BD6">
              <w:t>ния, учитывающих возрастные, огр</w:t>
            </w:r>
            <w:r w:rsidRPr="002D5BD6">
              <w:t>а</w:t>
            </w:r>
            <w:r w:rsidRPr="002D5BD6">
              <w:t>ниченные и выдающиеся способн</w:t>
            </w:r>
            <w:r w:rsidRPr="002D5BD6">
              <w:t>о</w:t>
            </w:r>
            <w:r w:rsidRPr="002D5BD6">
              <w:t xml:space="preserve">сти обучающихся </w:t>
            </w: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384" w:type="dxa"/>
            <w:gridSpan w:val="2"/>
          </w:tcPr>
          <w:p w:rsidR="004E2DA0" w:rsidRPr="002D5BD6" w:rsidRDefault="004E2DA0" w:rsidP="00486925">
            <w:pPr>
              <w:rPr>
                <w:bCs/>
              </w:rPr>
            </w:pPr>
            <w:r w:rsidRPr="002D5BD6">
              <w:rPr>
                <w:bCs/>
              </w:rPr>
              <w:t>- используются систематич</w:t>
            </w:r>
            <w:r w:rsidRPr="002D5BD6">
              <w:rPr>
                <w:bCs/>
              </w:rPr>
              <w:t>е</w:t>
            </w:r>
            <w:r w:rsidRPr="002D5BD6">
              <w:rPr>
                <w:bCs/>
              </w:rPr>
              <w:t>ски – 3</w:t>
            </w:r>
          </w:p>
          <w:p w:rsidR="004E2DA0" w:rsidRPr="002D5BD6" w:rsidRDefault="004E2DA0" w:rsidP="00486925">
            <w:pPr>
              <w:rPr>
                <w:bCs/>
              </w:rPr>
            </w:pPr>
            <w:r w:rsidRPr="002D5BD6">
              <w:rPr>
                <w:bCs/>
              </w:rPr>
              <w:t>- используются эпизодически – 2</w:t>
            </w:r>
          </w:p>
          <w:p w:rsidR="004E2DA0" w:rsidRPr="002D5BD6" w:rsidRDefault="004E2DA0" w:rsidP="00486925">
            <w:r w:rsidRPr="002D5BD6">
              <w:rPr>
                <w:bCs/>
              </w:rPr>
              <w:t xml:space="preserve">- не используются – 0 </w:t>
            </w:r>
          </w:p>
        </w:tc>
        <w:tc>
          <w:tcPr>
            <w:tcW w:w="1011" w:type="dxa"/>
            <w:gridSpan w:val="2"/>
          </w:tcPr>
          <w:p w:rsidR="004E2DA0" w:rsidRPr="002D5BD6" w:rsidRDefault="004E2DA0" w:rsidP="00486925">
            <w:pPr>
              <w:ind w:right="57"/>
              <w:jc w:val="center"/>
              <w:rPr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</w:pPr>
            <w:r w:rsidRPr="002D5BD6">
              <w:t xml:space="preserve">4.1.2 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ind w:right="4"/>
              <w:jc w:val="both"/>
            </w:pPr>
            <w:r w:rsidRPr="002D5BD6">
              <w:t>Использование информационно-</w:t>
            </w:r>
            <w:r w:rsidRPr="002D5BD6">
              <w:lastRenderedPageBreak/>
              <w:t>коммуникационных технологий и электронных (цифровых) образов</w:t>
            </w:r>
            <w:r w:rsidRPr="002D5BD6">
              <w:t>а</w:t>
            </w:r>
            <w:r w:rsidRPr="002D5BD6">
              <w:t>тельных ресурсов в достижении р</w:t>
            </w:r>
            <w:r w:rsidRPr="002D5BD6">
              <w:t>е</w:t>
            </w:r>
            <w:r w:rsidRPr="002D5BD6">
              <w:t xml:space="preserve">зультатов освоения </w:t>
            </w:r>
            <w:proofErr w:type="gramStart"/>
            <w:r w:rsidRPr="002D5BD6">
              <w:t>обучающимися</w:t>
            </w:r>
            <w:proofErr w:type="gramEnd"/>
            <w:r w:rsidRPr="002D5BD6">
              <w:t xml:space="preserve"> образовательных пр</w:t>
            </w:r>
            <w:r w:rsidRPr="002D5BD6">
              <w:t>о</w:t>
            </w:r>
            <w:r w:rsidRPr="002D5BD6">
              <w:t xml:space="preserve">грамм </w:t>
            </w: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lastRenderedPageBreak/>
              <w:t>3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</w:t>
            </w:r>
            <w:r w:rsidRPr="002D5BD6">
              <w:rPr>
                <w:sz w:val="22"/>
              </w:rPr>
              <w:lastRenderedPageBreak/>
              <w:t>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384" w:type="dxa"/>
            <w:gridSpan w:val="2"/>
          </w:tcPr>
          <w:p w:rsidR="004E2DA0" w:rsidRPr="002D5BD6" w:rsidRDefault="004E2DA0" w:rsidP="00486925">
            <w:pPr>
              <w:jc w:val="both"/>
            </w:pPr>
            <w:r w:rsidRPr="002D5BD6">
              <w:lastRenderedPageBreak/>
              <w:t>- используются как сре</w:t>
            </w:r>
            <w:r w:rsidRPr="002D5BD6">
              <w:t>д</w:t>
            </w:r>
            <w:r w:rsidRPr="002D5BD6">
              <w:t xml:space="preserve">ство </w:t>
            </w:r>
            <w:r w:rsidRPr="002D5BD6">
              <w:lastRenderedPageBreak/>
              <w:t>организации воспит</w:t>
            </w:r>
            <w:r w:rsidRPr="002D5BD6">
              <w:t>а</w:t>
            </w:r>
            <w:r w:rsidRPr="002D5BD6">
              <w:t>тельной деятел</w:t>
            </w:r>
            <w:r w:rsidRPr="002D5BD6">
              <w:t>ь</w:t>
            </w:r>
            <w:r w:rsidRPr="002D5BD6">
              <w:t>ности – 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используются как современное средство наглядн</w:t>
            </w:r>
            <w:r w:rsidRPr="002D5BD6">
              <w:t>о</w:t>
            </w:r>
            <w:r w:rsidRPr="002D5BD6">
              <w:t>сти –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 используются – 0</w:t>
            </w:r>
          </w:p>
        </w:tc>
        <w:tc>
          <w:tcPr>
            <w:tcW w:w="1011" w:type="dxa"/>
            <w:gridSpan w:val="2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</w:pPr>
            <w:r w:rsidRPr="002D5BD6">
              <w:lastRenderedPageBreak/>
              <w:t>4.1.3</w:t>
            </w:r>
          </w:p>
        </w:tc>
        <w:tc>
          <w:tcPr>
            <w:tcW w:w="4100" w:type="dxa"/>
            <w:shd w:val="clear" w:color="auto" w:fill="FFFFFF"/>
          </w:tcPr>
          <w:p w:rsidR="004E2DA0" w:rsidRPr="002D5BD6" w:rsidRDefault="004E2DA0" w:rsidP="00486925">
            <w:pPr>
              <w:ind w:right="4"/>
              <w:jc w:val="both"/>
            </w:pPr>
            <w:r w:rsidRPr="002D5BD6">
              <w:t>Использование результатов педаг</w:t>
            </w:r>
            <w:r w:rsidRPr="002D5BD6">
              <w:t>о</w:t>
            </w:r>
            <w:r w:rsidRPr="002D5BD6">
              <w:t>гической диагностики для индив</w:t>
            </w:r>
            <w:r w:rsidRPr="002D5BD6">
              <w:t>и</w:t>
            </w:r>
            <w:r w:rsidRPr="002D5BD6">
              <w:t>дуализации и оптимизации работы с группой обучающихся</w:t>
            </w:r>
          </w:p>
        </w:tc>
        <w:tc>
          <w:tcPr>
            <w:tcW w:w="850" w:type="dxa"/>
            <w:shd w:val="clear" w:color="auto" w:fill="FFFFFF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4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384" w:type="dxa"/>
            <w:gridSpan w:val="2"/>
            <w:shd w:val="clear" w:color="auto" w:fill="FFFFFF"/>
          </w:tcPr>
          <w:p w:rsidR="004E2DA0" w:rsidRPr="002D5BD6" w:rsidRDefault="004E2DA0" w:rsidP="00486925">
            <w:pPr>
              <w:jc w:val="both"/>
            </w:pPr>
            <w:r w:rsidRPr="002D5BD6">
              <w:t>- обеспечивается в полной м</w:t>
            </w:r>
            <w:r w:rsidRPr="002D5BD6">
              <w:t>е</w:t>
            </w:r>
            <w:r w:rsidRPr="002D5BD6">
              <w:t>ре – 4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обеспечивается частично – 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 обеспечивается - 0</w:t>
            </w:r>
          </w:p>
        </w:tc>
        <w:tc>
          <w:tcPr>
            <w:tcW w:w="1011" w:type="dxa"/>
            <w:gridSpan w:val="2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r w:rsidRPr="002D5BD6">
              <w:t>4.1.4</w:t>
            </w:r>
          </w:p>
        </w:tc>
        <w:tc>
          <w:tcPr>
            <w:tcW w:w="4100" w:type="dxa"/>
            <w:shd w:val="clear" w:color="auto" w:fill="FFFFFF"/>
          </w:tcPr>
          <w:p w:rsidR="004E2DA0" w:rsidRPr="002D5BD6" w:rsidRDefault="004E2DA0" w:rsidP="00486925">
            <w:pPr>
              <w:jc w:val="both"/>
            </w:pPr>
            <w:r w:rsidRPr="002D5BD6">
              <w:t>Обеспечение вариативности и разн</w:t>
            </w:r>
            <w:r w:rsidRPr="002D5BD6">
              <w:t>о</w:t>
            </w:r>
            <w:r w:rsidRPr="002D5BD6">
              <w:t xml:space="preserve">образия форм взаимодействия с </w:t>
            </w:r>
            <w:proofErr w:type="gramStart"/>
            <w:r w:rsidRPr="002D5BD6">
              <w:t>обучающимися</w:t>
            </w:r>
            <w:proofErr w:type="gramEnd"/>
            <w:r w:rsidRPr="002D5BD6">
              <w:t xml:space="preserve"> с учетом их образов</w:t>
            </w:r>
            <w:r w:rsidRPr="002D5BD6">
              <w:t>а</w:t>
            </w:r>
            <w:r w:rsidRPr="002D5BD6">
              <w:t>тельных потребностей, способн</w:t>
            </w:r>
            <w:r w:rsidRPr="002D5BD6">
              <w:t>о</w:t>
            </w:r>
            <w:r w:rsidRPr="002D5BD6">
              <w:t>стей и состояния здоровья</w:t>
            </w:r>
          </w:p>
        </w:tc>
        <w:tc>
          <w:tcPr>
            <w:tcW w:w="850" w:type="dxa"/>
            <w:shd w:val="clear" w:color="auto" w:fill="FFFFFF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384" w:type="dxa"/>
            <w:gridSpan w:val="2"/>
            <w:shd w:val="clear" w:color="auto" w:fill="FFFFFF"/>
          </w:tcPr>
          <w:p w:rsidR="004E2DA0" w:rsidRPr="002D5BD6" w:rsidRDefault="004E2DA0" w:rsidP="00486925">
            <w:r w:rsidRPr="002D5BD6">
              <w:t>- обеспечиваются в полном объеме – 3</w:t>
            </w:r>
          </w:p>
          <w:p w:rsidR="004E2DA0" w:rsidRPr="002D5BD6" w:rsidRDefault="004E2DA0" w:rsidP="00486925">
            <w:r w:rsidRPr="002D5BD6">
              <w:t>- обеспечиваются частично – 2</w:t>
            </w:r>
          </w:p>
          <w:p w:rsidR="004E2DA0" w:rsidRPr="002D5BD6" w:rsidRDefault="004E2DA0" w:rsidP="00486925">
            <w:r w:rsidRPr="002D5BD6">
              <w:t>- не обеспечиваются - 0</w:t>
            </w:r>
          </w:p>
        </w:tc>
        <w:tc>
          <w:tcPr>
            <w:tcW w:w="1011" w:type="dxa"/>
            <w:gridSpan w:val="2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</w:pPr>
            <w:r w:rsidRPr="002D5BD6">
              <w:t>4.1.5</w:t>
            </w:r>
          </w:p>
        </w:tc>
        <w:tc>
          <w:tcPr>
            <w:tcW w:w="4100" w:type="dxa"/>
            <w:shd w:val="clear" w:color="auto" w:fill="FFFFFF"/>
          </w:tcPr>
          <w:p w:rsidR="004E2DA0" w:rsidRPr="002D5BD6" w:rsidRDefault="004E2DA0" w:rsidP="00486925">
            <w:pPr>
              <w:ind w:right="-81"/>
              <w:jc w:val="both"/>
              <w:rPr>
                <w:color w:val="000000"/>
              </w:rPr>
            </w:pPr>
            <w:r w:rsidRPr="002D5BD6">
              <w:t>Организация партнерского взаим</w:t>
            </w:r>
            <w:r w:rsidRPr="002D5BD6">
              <w:t>о</w:t>
            </w:r>
            <w:r w:rsidRPr="002D5BD6">
              <w:t>действия с родителями (законными представителями) обучающихся для решения образовательных задач; использов</w:t>
            </w:r>
            <w:r w:rsidRPr="002D5BD6">
              <w:t>а</w:t>
            </w:r>
            <w:r w:rsidRPr="002D5BD6">
              <w:t>ние методов и сре</w:t>
            </w:r>
            <w:proofErr w:type="gramStart"/>
            <w:r w:rsidRPr="002D5BD6">
              <w:t>дств дл</w:t>
            </w:r>
            <w:proofErr w:type="gramEnd"/>
            <w:r w:rsidRPr="002D5BD6">
              <w:t>я их психолого-педагогического просв</w:t>
            </w:r>
            <w:r w:rsidRPr="002D5BD6">
              <w:t>е</w:t>
            </w:r>
            <w:r w:rsidRPr="002D5BD6">
              <w:t>щения</w:t>
            </w:r>
          </w:p>
        </w:tc>
        <w:tc>
          <w:tcPr>
            <w:tcW w:w="850" w:type="dxa"/>
            <w:shd w:val="clear" w:color="auto" w:fill="FFFFFF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4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384" w:type="dxa"/>
            <w:gridSpan w:val="2"/>
            <w:shd w:val="clear" w:color="auto" w:fill="FFFFFF"/>
          </w:tcPr>
          <w:p w:rsidR="004E2DA0" w:rsidRPr="002D5BD6" w:rsidRDefault="004E2DA0" w:rsidP="00486925">
            <w:pPr>
              <w:jc w:val="both"/>
            </w:pPr>
            <w:r w:rsidRPr="002D5BD6">
              <w:t>- ведется системно комплек</w:t>
            </w:r>
            <w:r w:rsidRPr="002D5BD6">
              <w:t>с</w:t>
            </w:r>
            <w:r w:rsidRPr="002D5BD6">
              <w:t>но - 4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ведется эпизодически - 2</w:t>
            </w:r>
          </w:p>
          <w:p w:rsidR="004E2DA0" w:rsidRPr="002D5BD6" w:rsidRDefault="004E2DA0" w:rsidP="00486925">
            <w:r w:rsidRPr="002D5BD6">
              <w:t>- не ведется - 0</w:t>
            </w:r>
          </w:p>
        </w:tc>
        <w:tc>
          <w:tcPr>
            <w:tcW w:w="1011" w:type="dxa"/>
            <w:gridSpan w:val="2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</w:pPr>
            <w:r w:rsidRPr="002D5BD6">
              <w:t>4.1.6</w:t>
            </w:r>
          </w:p>
        </w:tc>
        <w:tc>
          <w:tcPr>
            <w:tcW w:w="4100" w:type="dxa"/>
            <w:shd w:val="clear" w:color="auto" w:fill="FFFFFF"/>
          </w:tcPr>
          <w:p w:rsidR="004E2DA0" w:rsidRPr="002D5BD6" w:rsidRDefault="004E2DA0" w:rsidP="00486925">
            <w:pPr>
              <w:ind w:right="4"/>
              <w:jc w:val="both"/>
            </w:pPr>
            <w:r w:rsidRPr="002D5BD6">
              <w:t>Наличие профессиональной педаг</w:t>
            </w:r>
            <w:r w:rsidRPr="002D5BD6">
              <w:t>о</w:t>
            </w:r>
            <w:r w:rsidRPr="002D5BD6">
              <w:t>гической рефлексии как механизма адекватной оценки собственных п</w:t>
            </w:r>
            <w:r w:rsidRPr="002D5BD6">
              <w:t>е</w:t>
            </w:r>
            <w:r w:rsidRPr="002D5BD6">
              <w:t>дагогических действий</w:t>
            </w:r>
          </w:p>
        </w:tc>
        <w:tc>
          <w:tcPr>
            <w:tcW w:w="850" w:type="dxa"/>
            <w:shd w:val="clear" w:color="auto" w:fill="FFFFFF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 xml:space="preserve">3 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384" w:type="dxa"/>
            <w:gridSpan w:val="2"/>
            <w:shd w:val="clear" w:color="auto" w:fill="FFFFFF"/>
          </w:tcPr>
          <w:p w:rsidR="004E2DA0" w:rsidRPr="002D5BD6" w:rsidRDefault="004E2DA0" w:rsidP="00486925">
            <w:pPr>
              <w:jc w:val="both"/>
            </w:pPr>
            <w:r w:rsidRPr="002D5BD6">
              <w:t>в самоанализе занятия пре</w:t>
            </w:r>
            <w:r w:rsidRPr="002D5BD6">
              <w:t>д</w:t>
            </w:r>
            <w:r w:rsidRPr="002D5BD6">
              <w:t xml:space="preserve">ставлено: 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обоснование всех элементов занятия -3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отдельных элементов зан</w:t>
            </w:r>
            <w:r w:rsidRPr="002D5BD6">
              <w:t>я</w:t>
            </w:r>
            <w:r w:rsidRPr="002D5BD6">
              <w:t>тия –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формальный пересказ – 0</w:t>
            </w:r>
          </w:p>
        </w:tc>
        <w:tc>
          <w:tcPr>
            <w:tcW w:w="1011" w:type="dxa"/>
            <w:gridSpan w:val="2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b/>
                <w:szCs w:val="28"/>
              </w:rPr>
            </w:pPr>
            <w:r w:rsidRPr="002D5BD6">
              <w:rPr>
                <w:b/>
                <w:szCs w:val="28"/>
              </w:rPr>
              <w:t>4.2</w:t>
            </w:r>
          </w:p>
          <w:p w:rsidR="004E2DA0" w:rsidRPr="002D5BD6" w:rsidRDefault="004E2DA0" w:rsidP="00486925">
            <w:pPr>
              <w:jc w:val="center"/>
              <w:rPr>
                <w:szCs w:val="28"/>
              </w:rPr>
            </w:pPr>
          </w:p>
        </w:tc>
        <w:tc>
          <w:tcPr>
            <w:tcW w:w="9345" w:type="dxa"/>
            <w:gridSpan w:val="6"/>
          </w:tcPr>
          <w:p w:rsidR="004E2DA0" w:rsidRPr="002D5BD6" w:rsidRDefault="004E2DA0" w:rsidP="00486925">
            <w:pPr>
              <w:jc w:val="both"/>
            </w:pPr>
            <w:r w:rsidRPr="002D5BD6">
              <w:t>Т</w:t>
            </w:r>
            <w:r w:rsidRPr="002D5BD6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</w:t>
            </w:r>
            <w:r w:rsidRPr="002D5BD6">
              <w:rPr>
                <w:b/>
                <w:iCs/>
              </w:rPr>
              <w:t>а</w:t>
            </w:r>
            <w:r w:rsidRPr="002D5BD6">
              <w:rPr>
                <w:b/>
                <w:iCs/>
              </w:rPr>
              <w:t>ционной</w:t>
            </w: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4.2.1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bCs/>
                <w:iCs/>
                <w:color w:val="000000"/>
                <w:szCs w:val="28"/>
              </w:rPr>
            </w:pPr>
            <w:r w:rsidRPr="002D5BD6">
              <w:rPr>
                <w:bCs/>
                <w:iCs/>
                <w:color w:val="000000"/>
                <w:szCs w:val="28"/>
              </w:rPr>
              <w:t>Презентация собственного результ</w:t>
            </w:r>
            <w:r w:rsidRPr="002D5BD6">
              <w:rPr>
                <w:bCs/>
                <w:iCs/>
                <w:color w:val="000000"/>
                <w:szCs w:val="28"/>
              </w:rPr>
              <w:t>а</w:t>
            </w:r>
            <w:r w:rsidRPr="002D5BD6">
              <w:rPr>
                <w:bCs/>
                <w:iCs/>
                <w:color w:val="000000"/>
                <w:szCs w:val="28"/>
              </w:rPr>
              <w:t>тивного практического опыта (на с</w:t>
            </w:r>
            <w:r w:rsidRPr="002D5BD6">
              <w:rPr>
                <w:bCs/>
                <w:iCs/>
                <w:color w:val="000000"/>
                <w:szCs w:val="28"/>
              </w:rPr>
              <w:t>е</w:t>
            </w:r>
            <w:r w:rsidRPr="002D5BD6">
              <w:rPr>
                <w:bCs/>
                <w:iCs/>
                <w:color w:val="000000"/>
                <w:szCs w:val="28"/>
              </w:rPr>
              <w:t>минарах, конференциях; курсах п</w:t>
            </w:r>
            <w:r w:rsidRPr="002D5BD6">
              <w:rPr>
                <w:bCs/>
                <w:iCs/>
                <w:color w:val="000000"/>
                <w:szCs w:val="28"/>
              </w:rPr>
              <w:t>о</w:t>
            </w:r>
            <w:r w:rsidRPr="002D5BD6">
              <w:rPr>
                <w:bCs/>
                <w:iCs/>
                <w:color w:val="000000"/>
                <w:szCs w:val="28"/>
              </w:rPr>
              <w:t>вышения квалификации и др.) на различных уровнях</w:t>
            </w: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4</w:t>
            </w:r>
          </w:p>
          <w:p w:rsidR="004E2DA0" w:rsidRPr="002D5BD6" w:rsidRDefault="004E2DA0" w:rsidP="00486925">
            <w:pPr>
              <w:jc w:val="center"/>
              <w:rPr>
                <w:b/>
                <w:szCs w:val="28"/>
              </w:rPr>
            </w:pPr>
            <w:r w:rsidRPr="002D5BD6">
              <w:rPr>
                <w:spacing w:val="-20"/>
                <w:sz w:val="22"/>
              </w:rPr>
              <w:t>при</w:t>
            </w:r>
            <w:r w:rsidRPr="002D5BD6">
              <w:rPr>
                <w:spacing w:val="-20"/>
                <w:sz w:val="22"/>
              </w:rPr>
              <w:t>н</w:t>
            </w:r>
            <w:r w:rsidRPr="002D5BD6">
              <w:rPr>
                <w:spacing w:val="-20"/>
                <w:sz w:val="22"/>
              </w:rPr>
              <w:t>цип погл</w:t>
            </w:r>
            <w:r w:rsidRPr="002D5BD6">
              <w:rPr>
                <w:spacing w:val="-20"/>
                <w:sz w:val="22"/>
              </w:rPr>
              <w:t>о</w:t>
            </w:r>
            <w:r w:rsidRPr="002D5BD6">
              <w:rPr>
                <w:spacing w:val="-20"/>
                <w:sz w:val="22"/>
              </w:rPr>
              <w:t>щения</w:t>
            </w:r>
          </w:p>
        </w:tc>
        <w:tc>
          <w:tcPr>
            <w:tcW w:w="3402" w:type="dxa"/>
            <w:gridSpan w:val="3"/>
          </w:tcPr>
          <w:p w:rsidR="004E2DA0" w:rsidRPr="002D5BD6" w:rsidRDefault="004E2DA0" w:rsidP="00486925">
            <w:pPr>
              <w:jc w:val="both"/>
              <w:outlineLvl w:val="4"/>
            </w:pPr>
            <w:r w:rsidRPr="002D5BD6">
              <w:t>уровни:</w:t>
            </w:r>
          </w:p>
          <w:p w:rsidR="004E2DA0" w:rsidRPr="002D5BD6" w:rsidRDefault="004E2DA0" w:rsidP="00486925">
            <w:pPr>
              <w:tabs>
                <w:tab w:val="left" w:pos="2489"/>
              </w:tabs>
              <w:jc w:val="both"/>
              <w:outlineLvl w:val="4"/>
            </w:pPr>
            <w:r w:rsidRPr="002D5BD6">
              <w:rPr>
                <w:bCs/>
                <w:i/>
                <w:iCs/>
              </w:rPr>
              <w:t>-</w:t>
            </w:r>
            <w:r w:rsidRPr="002D5BD6">
              <w:t xml:space="preserve"> всероссийский - 4</w:t>
            </w:r>
          </w:p>
          <w:p w:rsidR="004E2DA0" w:rsidRPr="002D5BD6" w:rsidRDefault="004E2DA0" w:rsidP="00486925">
            <w:pPr>
              <w:keepNext/>
              <w:jc w:val="both"/>
              <w:outlineLvl w:val="2"/>
              <w:rPr>
                <w:iCs/>
              </w:rPr>
            </w:pPr>
            <w:r w:rsidRPr="002D5BD6">
              <w:rPr>
                <w:iCs/>
              </w:rPr>
              <w:t>-региональный – 3</w:t>
            </w:r>
          </w:p>
          <w:p w:rsidR="004E2DA0" w:rsidRPr="002D5BD6" w:rsidRDefault="004E2DA0" w:rsidP="00486925">
            <w:r w:rsidRPr="002D5BD6">
              <w:t>-муниципальный – 2</w:t>
            </w:r>
          </w:p>
          <w:p w:rsidR="004E2DA0" w:rsidRPr="002D5BD6" w:rsidRDefault="004E2DA0" w:rsidP="00486925">
            <w:r w:rsidRPr="002D5BD6">
              <w:t>- образовательного учрежд</w:t>
            </w:r>
            <w:r w:rsidRPr="002D5BD6">
              <w:t>е</w:t>
            </w:r>
            <w:r w:rsidRPr="002D5BD6">
              <w:t xml:space="preserve">ния – 1 </w:t>
            </w:r>
          </w:p>
          <w:p w:rsidR="004E2DA0" w:rsidRPr="002D5BD6" w:rsidRDefault="004E2DA0" w:rsidP="00486925">
            <w:pPr>
              <w:jc w:val="both"/>
            </w:pPr>
            <w:r w:rsidRPr="002D5BD6">
              <w:t xml:space="preserve">- нет – 0 </w:t>
            </w:r>
          </w:p>
        </w:tc>
        <w:tc>
          <w:tcPr>
            <w:tcW w:w="993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rPr>
          <w:trHeight w:val="1343"/>
        </w:trPr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4.2.2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bCs/>
                <w:color w:val="000000"/>
              </w:rPr>
            </w:pPr>
            <w:r w:rsidRPr="002D5BD6">
              <w:rPr>
                <w:bCs/>
                <w:iCs/>
                <w:color w:val="000000"/>
                <w:szCs w:val="28"/>
              </w:rPr>
              <w:t>Наличие публикаций о результати</w:t>
            </w:r>
            <w:r w:rsidRPr="002D5BD6">
              <w:rPr>
                <w:bCs/>
                <w:iCs/>
                <w:color w:val="000000"/>
                <w:szCs w:val="28"/>
              </w:rPr>
              <w:t>в</w:t>
            </w:r>
            <w:r w:rsidRPr="002D5BD6">
              <w:rPr>
                <w:bCs/>
                <w:iCs/>
                <w:color w:val="000000"/>
                <w:szCs w:val="28"/>
              </w:rPr>
              <w:t>ном практическом опыте (статьи, брошюры) в изданиях разли</w:t>
            </w:r>
            <w:r w:rsidRPr="002D5BD6">
              <w:rPr>
                <w:bCs/>
                <w:iCs/>
                <w:color w:val="000000"/>
                <w:szCs w:val="28"/>
              </w:rPr>
              <w:t>ч</w:t>
            </w:r>
            <w:r w:rsidRPr="002D5BD6">
              <w:rPr>
                <w:bCs/>
                <w:iCs/>
                <w:color w:val="000000"/>
                <w:szCs w:val="28"/>
              </w:rPr>
              <w:t>ного уровня, в т.ч. электронных СМИ</w:t>
            </w: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5</w:t>
            </w:r>
          </w:p>
          <w:p w:rsidR="004E2DA0" w:rsidRPr="002D5BD6" w:rsidRDefault="004E2DA0" w:rsidP="00486925">
            <w:pPr>
              <w:jc w:val="center"/>
              <w:rPr>
                <w:color w:val="000000"/>
              </w:rPr>
            </w:pPr>
            <w:r w:rsidRPr="002D5BD6">
              <w:rPr>
                <w:spacing w:val="-20"/>
                <w:sz w:val="22"/>
              </w:rPr>
              <w:t>при</w:t>
            </w:r>
            <w:r w:rsidRPr="002D5BD6">
              <w:rPr>
                <w:spacing w:val="-20"/>
                <w:sz w:val="22"/>
              </w:rPr>
              <w:t>н</w:t>
            </w:r>
            <w:r w:rsidRPr="002D5BD6">
              <w:rPr>
                <w:spacing w:val="-20"/>
                <w:sz w:val="22"/>
              </w:rPr>
              <w:t>цип погл</w:t>
            </w:r>
            <w:r w:rsidRPr="002D5BD6">
              <w:rPr>
                <w:spacing w:val="-20"/>
                <w:sz w:val="22"/>
              </w:rPr>
              <w:t>о</w:t>
            </w:r>
            <w:r w:rsidRPr="002D5BD6">
              <w:rPr>
                <w:spacing w:val="-20"/>
                <w:sz w:val="22"/>
              </w:rPr>
              <w:t>щения</w:t>
            </w:r>
          </w:p>
        </w:tc>
        <w:tc>
          <w:tcPr>
            <w:tcW w:w="3402" w:type="dxa"/>
            <w:gridSpan w:val="3"/>
          </w:tcPr>
          <w:p w:rsidR="004E2DA0" w:rsidRPr="002D5BD6" w:rsidRDefault="004E2DA0" w:rsidP="00486925">
            <w:pPr>
              <w:jc w:val="both"/>
              <w:outlineLvl w:val="4"/>
            </w:pPr>
            <w:r w:rsidRPr="002D5BD6">
              <w:t>а) рецензируемые – 5</w:t>
            </w:r>
          </w:p>
          <w:p w:rsidR="004E2DA0" w:rsidRPr="002D5BD6" w:rsidRDefault="004E2DA0" w:rsidP="00486925">
            <w:pPr>
              <w:jc w:val="both"/>
              <w:outlineLvl w:val="4"/>
            </w:pPr>
            <w:r w:rsidRPr="002D5BD6">
              <w:t xml:space="preserve">б) </w:t>
            </w:r>
            <w:proofErr w:type="spellStart"/>
            <w:r w:rsidRPr="002D5BD6">
              <w:t>нерецензируемые</w:t>
            </w:r>
            <w:proofErr w:type="spellEnd"/>
            <w:r w:rsidRPr="002D5BD6">
              <w:t>:</w:t>
            </w:r>
          </w:p>
          <w:p w:rsidR="004E2DA0" w:rsidRPr="002D5BD6" w:rsidRDefault="004E2DA0" w:rsidP="00486925">
            <w:pPr>
              <w:jc w:val="both"/>
              <w:outlineLvl w:val="4"/>
            </w:pPr>
            <w:r w:rsidRPr="002D5BD6">
              <w:t>уровни:</w:t>
            </w:r>
          </w:p>
          <w:p w:rsidR="004E2DA0" w:rsidRPr="002D5BD6" w:rsidRDefault="004E2DA0" w:rsidP="00486925">
            <w:pPr>
              <w:jc w:val="both"/>
              <w:outlineLvl w:val="4"/>
            </w:pPr>
            <w:r w:rsidRPr="002D5BD6">
              <w:t>- международный - 4</w:t>
            </w:r>
          </w:p>
          <w:p w:rsidR="004E2DA0" w:rsidRPr="002D5BD6" w:rsidRDefault="004E2DA0" w:rsidP="00486925">
            <w:pPr>
              <w:jc w:val="both"/>
              <w:outlineLvl w:val="4"/>
            </w:pPr>
            <w:r w:rsidRPr="002D5BD6">
              <w:t>- всероссийский - 3</w:t>
            </w:r>
          </w:p>
          <w:p w:rsidR="004E2DA0" w:rsidRPr="002D5BD6" w:rsidRDefault="004E2DA0" w:rsidP="00486925">
            <w:pPr>
              <w:keepNext/>
              <w:jc w:val="both"/>
              <w:outlineLvl w:val="2"/>
              <w:rPr>
                <w:iCs/>
              </w:rPr>
            </w:pPr>
            <w:r w:rsidRPr="002D5BD6">
              <w:rPr>
                <w:iCs/>
              </w:rPr>
              <w:t>- региональный – 2</w:t>
            </w:r>
          </w:p>
          <w:p w:rsidR="004E2DA0" w:rsidRPr="002D5BD6" w:rsidRDefault="004E2DA0" w:rsidP="00486925">
            <w:r w:rsidRPr="002D5BD6">
              <w:t>- муниципальный – 1</w:t>
            </w:r>
          </w:p>
          <w:p w:rsidR="004E2DA0" w:rsidRPr="002D5BD6" w:rsidRDefault="004E2DA0" w:rsidP="00486925">
            <w:r w:rsidRPr="002D5BD6">
              <w:t>- образовательного учрежд</w:t>
            </w:r>
            <w:r w:rsidRPr="002D5BD6">
              <w:t>е</w:t>
            </w:r>
            <w:r w:rsidRPr="002D5BD6">
              <w:t>ния – 0,5</w:t>
            </w:r>
          </w:p>
          <w:p w:rsidR="004E2DA0" w:rsidRPr="002D5BD6" w:rsidRDefault="004E2DA0" w:rsidP="00486925">
            <w:r w:rsidRPr="002D5BD6">
              <w:t>- нет – 0</w:t>
            </w:r>
          </w:p>
        </w:tc>
        <w:tc>
          <w:tcPr>
            <w:tcW w:w="993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4.2.3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szCs w:val="28"/>
              </w:rPr>
            </w:pPr>
            <w:r w:rsidRPr="002D5BD6">
              <w:rPr>
                <w:szCs w:val="28"/>
              </w:rPr>
              <w:t xml:space="preserve">Наличие </w:t>
            </w:r>
            <w:proofErr w:type="spellStart"/>
            <w:proofErr w:type="gramStart"/>
            <w:r w:rsidRPr="002D5BD6">
              <w:rPr>
                <w:szCs w:val="28"/>
              </w:rPr>
              <w:t>Интернет-публикаций</w:t>
            </w:r>
            <w:proofErr w:type="spellEnd"/>
            <w:proofErr w:type="gramEnd"/>
            <w:r w:rsidRPr="002D5BD6">
              <w:rPr>
                <w:szCs w:val="28"/>
              </w:rPr>
              <w:t xml:space="preserve"> </w:t>
            </w:r>
            <w:r w:rsidRPr="002D5BD6">
              <w:rPr>
                <w:bCs/>
                <w:iCs/>
                <w:color w:val="000000"/>
                <w:szCs w:val="28"/>
              </w:rPr>
              <w:t xml:space="preserve">о </w:t>
            </w:r>
            <w:r w:rsidRPr="002D5BD6">
              <w:rPr>
                <w:bCs/>
                <w:iCs/>
                <w:color w:val="000000"/>
                <w:szCs w:val="28"/>
              </w:rPr>
              <w:lastRenderedPageBreak/>
              <w:t>результативном практическом оп</w:t>
            </w:r>
            <w:r w:rsidRPr="002D5BD6">
              <w:rPr>
                <w:bCs/>
                <w:iCs/>
                <w:color w:val="000000"/>
                <w:szCs w:val="28"/>
              </w:rPr>
              <w:t>ы</w:t>
            </w:r>
            <w:r w:rsidRPr="002D5BD6">
              <w:rPr>
                <w:bCs/>
                <w:iCs/>
                <w:color w:val="000000"/>
                <w:szCs w:val="28"/>
              </w:rPr>
              <w:t>те</w:t>
            </w: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  <w:szCs w:val="28"/>
              </w:rPr>
            </w:pPr>
            <w:r w:rsidRPr="002D5BD6">
              <w:rPr>
                <w:b/>
                <w:szCs w:val="28"/>
              </w:rPr>
              <w:lastRenderedPageBreak/>
              <w:t>3</w:t>
            </w:r>
          </w:p>
          <w:p w:rsidR="004E2DA0" w:rsidRPr="002D5BD6" w:rsidRDefault="004E2DA0" w:rsidP="00486925">
            <w:pPr>
              <w:jc w:val="center"/>
              <w:rPr>
                <w:spacing w:val="-20"/>
              </w:rPr>
            </w:pPr>
            <w:r w:rsidRPr="002D5BD6">
              <w:rPr>
                <w:spacing w:val="-20"/>
                <w:sz w:val="22"/>
              </w:rPr>
              <w:lastRenderedPageBreak/>
              <w:t>при</w:t>
            </w:r>
            <w:r w:rsidRPr="002D5BD6">
              <w:rPr>
                <w:spacing w:val="-20"/>
                <w:sz w:val="22"/>
              </w:rPr>
              <w:t>н</w:t>
            </w:r>
            <w:r w:rsidRPr="002D5BD6">
              <w:rPr>
                <w:spacing w:val="-20"/>
                <w:sz w:val="22"/>
              </w:rPr>
              <w:t>цип погл</w:t>
            </w:r>
            <w:r w:rsidRPr="002D5BD6">
              <w:rPr>
                <w:spacing w:val="-20"/>
                <w:sz w:val="22"/>
              </w:rPr>
              <w:t>о</w:t>
            </w:r>
            <w:r w:rsidRPr="002D5BD6">
              <w:rPr>
                <w:spacing w:val="-20"/>
                <w:sz w:val="22"/>
              </w:rPr>
              <w:t>щения</w:t>
            </w:r>
          </w:p>
        </w:tc>
        <w:tc>
          <w:tcPr>
            <w:tcW w:w="3402" w:type="dxa"/>
            <w:gridSpan w:val="3"/>
          </w:tcPr>
          <w:p w:rsidR="004E2DA0" w:rsidRPr="002D5BD6" w:rsidRDefault="004E2DA0" w:rsidP="00486925">
            <w:pPr>
              <w:jc w:val="both"/>
              <w:rPr>
                <w:bCs/>
              </w:rPr>
            </w:pPr>
            <w:r w:rsidRPr="002D5BD6">
              <w:rPr>
                <w:bCs/>
              </w:rPr>
              <w:lastRenderedPageBreak/>
              <w:t>уровни:</w:t>
            </w:r>
          </w:p>
          <w:p w:rsidR="004E2DA0" w:rsidRPr="002D5BD6" w:rsidRDefault="004E2DA0" w:rsidP="00486925">
            <w:pPr>
              <w:jc w:val="both"/>
              <w:rPr>
                <w:bCs/>
              </w:rPr>
            </w:pPr>
            <w:r w:rsidRPr="002D5BD6">
              <w:rPr>
                <w:bCs/>
              </w:rPr>
              <w:lastRenderedPageBreak/>
              <w:t>- сайт профессиональных сообществ, педагогический по</w:t>
            </w:r>
            <w:r w:rsidRPr="002D5BD6">
              <w:rPr>
                <w:bCs/>
              </w:rPr>
              <w:t>р</w:t>
            </w:r>
            <w:r w:rsidRPr="002D5BD6">
              <w:rPr>
                <w:bCs/>
              </w:rPr>
              <w:t>тал – 3</w:t>
            </w:r>
          </w:p>
          <w:p w:rsidR="004E2DA0" w:rsidRPr="002D5BD6" w:rsidRDefault="004E2DA0" w:rsidP="00486925">
            <w:pPr>
              <w:jc w:val="both"/>
              <w:rPr>
                <w:bCs/>
              </w:rPr>
            </w:pPr>
            <w:r w:rsidRPr="002D5BD6">
              <w:rPr>
                <w:bCs/>
              </w:rPr>
              <w:t>- собственный сайт – 2</w:t>
            </w:r>
          </w:p>
          <w:p w:rsidR="004E2DA0" w:rsidRPr="002D5BD6" w:rsidRDefault="004E2DA0" w:rsidP="00486925">
            <w:pPr>
              <w:jc w:val="both"/>
              <w:rPr>
                <w:bCs/>
              </w:rPr>
            </w:pPr>
            <w:r w:rsidRPr="002D5BD6">
              <w:rPr>
                <w:bCs/>
              </w:rPr>
              <w:t>- страница на сайте образов</w:t>
            </w:r>
            <w:r w:rsidRPr="002D5BD6">
              <w:rPr>
                <w:bCs/>
              </w:rPr>
              <w:t>а</w:t>
            </w:r>
            <w:r w:rsidRPr="002D5BD6">
              <w:rPr>
                <w:bCs/>
              </w:rPr>
              <w:t>тельного учреждения – 1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нет – 0</w:t>
            </w:r>
          </w:p>
        </w:tc>
        <w:tc>
          <w:tcPr>
            <w:tcW w:w="993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lastRenderedPageBreak/>
              <w:t>4.2.4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</w:pPr>
            <w:r w:rsidRPr="002D5BD6">
              <w:rPr>
                <w:bCs/>
              </w:rPr>
              <w:t>Участие в инновационной или эксп</w:t>
            </w:r>
            <w:r w:rsidRPr="002D5BD6">
              <w:rPr>
                <w:bCs/>
              </w:rPr>
              <w:t>е</w:t>
            </w:r>
            <w:r w:rsidRPr="002D5BD6">
              <w:rPr>
                <w:bCs/>
              </w:rPr>
              <w:t>риментальной деятельности разли</w:t>
            </w:r>
            <w:r w:rsidRPr="002D5BD6">
              <w:rPr>
                <w:bCs/>
              </w:rPr>
              <w:t>ч</w:t>
            </w:r>
            <w:r w:rsidRPr="002D5BD6">
              <w:rPr>
                <w:bCs/>
              </w:rPr>
              <w:t xml:space="preserve">ного уровня (в т.ч. в работе </w:t>
            </w:r>
            <w:proofErr w:type="spellStart"/>
            <w:r w:rsidRPr="002D5BD6">
              <w:rPr>
                <w:bCs/>
              </w:rPr>
              <w:t>стажир</w:t>
            </w:r>
            <w:r w:rsidRPr="002D5BD6">
              <w:rPr>
                <w:bCs/>
              </w:rPr>
              <w:t>о</w:t>
            </w:r>
            <w:r w:rsidRPr="002D5BD6">
              <w:rPr>
                <w:bCs/>
              </w:rPr>
              <w:t>вочных</w:t>
            </w:r>
            <w:proofErr w:type="spellEnd"/>
            <w:r w:rsidRPr="002D5BD6">
              <w:rPr>
                <w:bCs/>
              </w:rPr>
              <w:t xml:space="preserve"> площадок, предметных асс</w:t>
            </w:r>
            <w:r w:rsidRPr="002D5BD6">
              <w:rPr>
                <w:bCs/>
              </w:rPr>
              <w:t>о</w:t>
            </w:r>
            <w:r w:rsidRPr="002D5BD6">
              <w:rPr>
                <w:bCs/>
              </w:rPr>
              <w:t>циаций, конкурсах инн</w:t>
            </w:r>
            <w:r w:rsidRPr="002D5BD6">
              <w:rPr>
                <w:bCs/>
              </w:rPr>
              <w:t>о</w:t>
            </w:r>
            <w:r w:rsidRPr="002D5BD6">
              <w:rPr>
                <w:bCs/>
              </w:rPr>
              <w:t>вационной продукции)</w:t>
            </w: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  <w:rPr>
                <w:spacing w:val="-20"/>
                <w:sz w:val="22"/>
              </w:rPr>
            </w:pPr>
            <w:r w:rsidRPr="002D5BD6">
              <w:rPr>
                <w:spacing w:val="-20"/>
                <w:sz w:val="22"/>
              </w:rPr>
              <w:t>при</w:t>
            </w:r>
            <w:r w:rsidRPr="002D5BD6">
              <w:rPr>
                <w:spacing w:val="-20"/>
                <w:sz w:val="22"/>
              </w:rPr>
              <w:t>н</w:t>
            </w:r>
            <w:r w:rsidRPr="002D5BD6">
              <w:rPr>
                <w:spacing w:val="-20"/>
                <w:sz w:val="22"/>
              </w:rPr>
              <w:t>цип погл</w:t>
            </w:r>
            <w:r w:rsidRPr="002D5BD6">
              <w:rPr>
                <w:spacing w:val="-20"/>
                <w:sz w:val="22"/>
              </w:rPr>
              <w:t>о</w:t>
            </w:r>
            <w:r w:rsidRPr="002D5BD6">
              <w:rPr>
                <w:spacing w:val="-20"/>
                <w:sz w:val="22"/>
              </w:rPr>
              <w:t>щения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color w:val="auto"/>
                <w:sz w:val="24"/>
                <w:szCs w:val="24"/>
              </w:rPr>
              <w:t>уровни:</w:t>
            </w:r>
          </w:p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color w:val="auto"/>
                <w:sz w:val="24"/>
                <w:szCs w:val="24"/>
              </w:rPr>
              <w:t>-всероссийский - 3</w:t>
            </w:r>
          </w:p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color w:val="auto"/>
                <w:sz w:val="24"/>
                <w:szCs w:val="24"/>
              </w:rPr>
              <w:t>-региональный  – 2</w:t>
            </w:r>
          </w:p>
          <w:p w:rsidR="004E2DA0" w:rsidRPr="002D5BD6" w:rsidRDefault="004E2DA0" w:rsidP="00486925">
            <w:r w:rsidRPr="002D5BD6">
              <w:t xml:space="preserve">-муниципальный – 1 </w:t>
            </w:r>
          </w:p>
          <w:p w:rsidR="004E2DA0" w:rsidRPr="002D5BD6" w:rsidRDefault="004E2DA0" w:rsidP="00486925">
            <w:r w:rsidRPr="002D5BD6">
              <w:t>- образовательного учрежд</w:t>
            </w:r>
            <w:r w:rsidRPr="002D5BD6">
              <w:t>е</w:t>
            </w:r>
            <w:r w:rsidRPr="002D5BD6">
              <w:t>ния – 0,5</w:t>
            </w:r>
          </w:p>
          <w:p w:rsidR="004E2DA0" w:rsidRPr="002D5BD6" w:rsidRDefault="004E2DA0" w:rsidP="00486925">
            <w:r w:rsidRPr="002D5BD6">
              <w:t>- нет – 0</w:t>
            </w:r>
          </w:p>
        </w:tc>
        <w:tc>
          <w:tcPr>
            <w:tcW w:w="993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both"/>
              <w:rPr>
                <w:b/>
              </w:rPr>
            </w:pPr>
            <w:r w:rsidRPr="002D5BD6">
              <w:rPr>
                <w:b/>
              </w:rPr>
              <w:t>4.3</w:t>
            </w:r>
          </w:p>
        </w:tc>
        <w:tc>
          <w:tcPr>
            <w:tcW w:w="9345" w:type="dxa"/>
            <w:gridSpan w:val="6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  <w:r w:rsidRPr="002D5BD6">
              <w:rPr>
                <w:b/>
              </w:rPr>
              <w:t>Общественное признание личного вклада в повышение качества образ</w:t>
            </w:r>
            <w:r w:rsidRPr="002D5BD6">
              <w:rPr>
                <w:b/>
              </w:rPr>
              <w:t>о</w:t>
            </w:r>
            <w:r w:rsidRPr="002D5BD6">
              <w:rPr>
                <w:b/>
              </w:rPr>
              <w:t>вания</w:t>
            </w: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4.3.1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bCs/>
              </w:rPr>
            </w:pPr>
            <w:r w:rsidRPr="002D5BD6">
              <w:rPr>
                <w:bCs/>
              </w:rPr>
              <w:t>Участие в работе экспертных гру</w:t>
            </w:r>
            <w:r w:rsidRPr="002D5BD6">
              <w:rPr>
                <w:bCs/>
              </w:rPr>
              <w:t>п</w:t>
            </w:r>
            <w:r w:rsidRPr="002D5BD6">
              <w:rPr>
                <w:bCs/>
              </w:rPr>
              <w:t>п и комиссиях разного уровня по независимой оценке качества образования (жюри ко</w:t>
            </w:r>
            <w:r w:rsidRPr="002D5BD6">
              <w:rPr>
                <w:bCs/>
              </w:rPr>
              <w:t>н</w:t>
            </w:r>
            <w:r w:rsidRPr="002D5BD6">
              <w:rPr>
                <w:bCs/>
              </w:rPr>
              <w:t>курсов и др.)</w:t>
            </w: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spacing w:val="-20"/>
                <w:sz w:val="22"/>
              </w:rPr>
              <w:t>при</w:t>
            </w:r>
            <w:r w:rsidRPr="002D5BD6">
              <w:rPr>
                <w:spacing w:val="-20"/>
                <w:sz w:val="22"/>
              </w:rPr>
              <w:t>н</w:t>
            </w:r>
            <w:r w:rsidRPr="002D5BD6">
              <w:rPr>
                <w:spacing w:val="-20"/>
                <w:sz w:val="22"/>
              </w:rPr>
              <w:t>цип погл</w:t>
            </w:r>
            <w:r w:rsidRPr="002D5BD6">
              <w:rPr>
                <w:spacing w:val="-20"/>
                <w:sz w:val="22"/>
              </w:rPr>
              <w:t>о</w:t>
            </w:r>
            <w:r w:rsidRPr="002D5BD6">
              <w:rPr>
                <w:spacing w:val="-20"/>
                <w:sz w:val="22"/>
              </w:rPr>
              <w:t>щения</w:t>
            </w:r>
          </w:p>
        </w:tc>
        <w:tc>
          <w:tcPr>
            <w:tcW w:w="3402" w:type="dxa"/>
            <w:gridSpan w:val="3"/>
          </w:tcPr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color w:val="auto"/>
                <w:sz w:val="24"/>
                <w:szCs w:val="24"/>
              </w:rPr>
              <w:t>уровни:</w:t>
            </w:r>
          </w:p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color w:val="auto"/>
                <w:sz w:val="24"/>
                <w:szCs w:val="24"/>
              </w:rPr>
              <w:t>-региональный – 3</w:t>
            </w:r>
          </w:p>
          <w:p w:rsidR="004E2DA0" w:rsidRPr="002D5BD6" w:rsidRDefault="004E2DA0" w:rsidP="00486925">
            <w:r w:rsidRPr="002D5BD6">
              <w:t>- муниципальный – 2</w:t>
            </w:r>
          </w:p>
          <w:p w:rsidR="004E2DA0" w:rsidRPr="002D5BD6" w:rsidRDefault="004E2DA0" w:rsidP="00486925">
            <w:r w:rsidRPr="002D5BD6">
              <w:t>- образовательного учрежд</w:t>
            </w:r>
            <w:r w:rsidRPr="002D5BD6">
              <w:t>е</w:t>
            </w:r>
            <w:r w:rsidRPr="002D5BD6">
              <w:t>ния – 1</w:t>
            </w:r>
          </w:p>
          <w:p w:rsidR="004E2DA0" w:rsidRPr="002D5BD6" w:rsidRDefault="004E2DA0" w:rsidP="00486925">
            <w:r w:rsidRPr="002D5BD6">
              <w:t>- нет – 0</w:t>
            </w:r>
          </w:p>
        </w:tc>
        <w:tc>
          <w:tcPr>
            <w:tcW w:w="993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4.3.2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bCs/>
              </w:rPr>
            </w:pPr>
            <w:r w:rsidRPr="002D5BD6">
              <w:rPr>
                <w:bCs/>
              </w:rPr>
              <w:t>Руководство экспертными групп</w:t>
            </w:r>
            <w:r w:rsidRPr="002D5BD6">
              <w:rPr>
                <w:bCs/>
              </w:rPr>
              <w:t>а</w:t>
            </w:r>
            <w:r w:rsidRPr="002D5BD6">
              <w:rPr>
                <w:bCs/>
              </w:rPr>
              <w:t>ми, комиссиями, жюри конкурсов, оли</w:t>
            </w:r>
            <w:r w:rsidRPr="002D5BD6">
              <w:rPr>
                <w:bCs/>
              </w:rPr>
              <w:t>м</w:t>
            </w:r>
            <w:r w:rsidRPr="002D5BD6">
              <w:rPr>
                <w:bCs/>
              </w:rPr>
              <w:t>пиад</w:t>
            </w: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402" w:type="dxa"/>
            <w:gridSpan w:val="3"/>
          </w:tcPr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color w:val="auto"/>
                <w:sz w:val="24"/>
                <w:szCs w:val="24"/>
              </w:rPr>
              <w:t>уровни:</w:t>
            </w:r>
          </w:p>
          <w:p w:rsidR="004E2DA0" w:rsidRPr="002D5BD6" w:rsidRDefault="004E2DA0" w:rsidP="00486925">
            <w:r w:rsidRPr="002D5BD6">
              <w:t>- региональный – 3</w:t>
            </w:r>
          </w:p>
          <w:p w:rsidR="004E2DA0" w:rsidRPr="002D5BD6" w:rsidRDefault="004E2DA0" w:rsidP="00486925">
            <w:r w:rsidRPr="002D5BD6">
              <w:t>- муниципальный – 2</w:t>
            </w:r>
          </w:p>
          <w:p w:rsidR="004E2DA0" w:rsidRPr="002D5BD6" w:rsidRDefault="004E2DA0" w:rsidP="00486925">
            <w:r w:rsidRPr="002D5BD6">
              <w:t>- образовательного учрежд</w:t>
            </w:r>
            <w:r w:rsidRPr="002D5BD6">
              <w:t>е</w:t>
            </w:r>
            <w:r w:rsidRPr="002D5BD6">
              <w:t>ния – 1</w:t>
            </w:r>
          </w:p>
          <w:p w:rsidR="004E2DA0" w:rsidRPr="002D5BD6" w:rsidRDefault="004E2DA0" w:rsidP="00486925">
            <w:r w:rsidRPr="002D5BD6">
              <w:t>- нет – 0</w:t>
            </w:r>
          </w:p>
        </w:tc>
        <w:tc>
          <w:tcPr>
            <w:tcW w:w="993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4.3.3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</w:pPr>
            <w:r w:rsidRPr="002D5BD6">
              <w:t>Наличие поощрений (благодарн</w:t>
            </w:r>
            <w:r w:rsidRPr="002D5BD6">
              <w:t>о</w:t>
            </w:r>
            <w:r w:rsidRPr="002D5BD6">
              <w:t>стей, Почетных грамот и др.), пол</w:t>
            </w:r>
            <w:r w:rsidRPr="002D5BD6">
              <w:t>у</w:t>
            </w:r>
            <w:r w:rsidRPr="002D5BD6">
              <w:t>ченных в сфере образования или по профилю деятельности</w:t>
            </w:r>
          </w:p>
          <w:p w:rsidR="004E2DA0" w:rsidRPr="002D5BD6" w:rsidRDefault="004E2DA0" w:rsidP="00486925">
            <w:pPr>
              <w:jc w:val="both"/>
            </w:pP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4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spacing w:val="-20"/>
                <w:sz w:val="22"/>
              </w:rPr>
              <w:t>при</w:t>
            </w:r>
            <w:r w:rsidRPr="002D5BD6">
              <w:rPr>
                <w:spacing w:val="-20"/>
                <w:sz w:val="22"/>
              </w:rPr>
              <w:t>н</w:t>
            </w:r>
            <w:r w:rsidRPr="002D5BD6">
              <w:rPr>
                <w:spacing w:val="-20"/>
                <w:sz w:val="22"/>
              </w:rPr>
              <w:t>цип погл</w:t>
            </w:r>
            <w:r w:rsidRPr="002D5BD6">
              <w:rPr>
                <w:spacing w:val="-20"/>
                <w:sz w:val="22"/>
              </w:rPr>
              <w:t>о</w:t>
            </w:r>
            <w:r w:rsidRPr="002D5BD6">
              <w:rPr>
                <w:spacing w:val="-20"/>
                <w:sz w:val="22"/>
              </w:rPr>
              <w:t>щения</w:t>
            </w:r>
            <w:r w:rsidRPr="002D5BD6">
              <w:rPr>
                <w:b/>
                <w:sz w:val="22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color w:val="auto"/>
                <w:sz w:val="24"/>
                <w:szCs w:val="24"/>
              </w:rPr>
              <w:t>уровни:</w:t>
            </w:r>
          </w:p>
          <w:p w:rsidR="004E2DA0" w:rsidRPr="002D5BD6" w:rsidRDefault="004E2DA0" w:rsidP="00486925">
            <w:r w:rsidRPr="002D5BD6">
              <w:t xml:space="preserve">-всероссийский – 4 </w:t>
            </w:r>
          </w:p>
          <w:p w:rsidR="004E2DA0" w:rsidRPr="002D5BD6" w:rsidRDefault="004E2DA0" w:rsidP="00486925">
            <w:r w:rsidRPr="002D5BD6">
              <w:t>-региональный – 3</w:t>
            </w:r>
          </w:p>
          <w:p w:rsidR="004E2DA0" w:rsidRPr="002D5BD6" w:rsidRDefault="004E2DA0" w:rsidP="00486925">
            <w:r w:rsidRPr="002D5BD6">
              <w:t>- муниципальный – 2</w:t>
            </w:r>
          </w:p>
          <w:p w:rsidR="004E2DA0" w:rsidRPr="002D5BD6" w:rsidRDefault="004E2DA0" w:rsidP="00486925">
            <w:r w:rsidRPr="002D5BD6">
              <w:t>- образовательного учрежд</w:t>
            </w:r>
            <w:r w:rsidRPr="002D5BD6">
              <w:t>е</w:t>
            </w:r>
            <w:r w:rsidRPr="002D5BD6">
              <w:t xml:space="preserve">ния – 1 </w:t>
            </w:r>
          </w:p>
          <w:p w:rsidR="004E2DA0" w:rsidRPr="002D5BD6" w:rsidRDefault="004E2DA0" w:rsidP="00486925">
            <w:r w:rsidRPr="002D5BD6">
              <w:t>- нет – 0</w:t>
            </w:r>
          </w:p>
          <w:p w:rsidR="004E2DA0" w:rsidRPr="002D5BD6" w:rsidRDefault="004E2DA0" w:rsidP="00486925">
            <w:r w:rsidRPr="002D5BD6">
              <w:t>- наличие административных взысканий, обоснованных жалоб со стороны участн</w:t>
            </w:r>
            <w:r w:rsidRPr="002D5BD6">
              <w:t>и</w:t>
            </w:r>
            <w:r w:rsidRPr="002D5BD6">
              <w:t>ков образовательного пр</w:t>
            </w:r>
            <w:r w:rsidRPr="002D5BD6">
              <w:t>о</w:t>
            </w:r>
            <w:r w:rsidRPr="002D5BD6">
              <w:t>цесса – минус 5 от общего колич</w:t>
            </w:r>
            <w:r w:rsidRPr="002D5BD6">
              <w:t>е</w:t>
            </w:r>
            <w:r w:rsidRPr="002D5BD6">
              <w:t>ства баллов</w:t>
            </w:r>
          </w:p>
        </w:tc>
        <w:tc>
          <w:tcPr>
            <w:tcW w:w="993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4.3.4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</w:pPr>
            <w:r w:rsidRPr="002D5BD6">
              <w:t>Государственные и ведомственные профессиональные награды</w:t>
            </w: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5</w:t>
            </w:r>
          </w:p>
          <w:p w:rsidR="004E2DA0" w:rsidRPr="002D5BD6" w:rsidRDefault="004E2DA0" w:rsidP="00486925">
            <w:pPr>
              <w:jc w:val="center"/>
              <w:rPr>
                <w:spacing w:val="-20"/>
              </w:rPr>
            </w:pPr>
            <w:r w:rsidRPr="002D5BD6">
              <w:rPr>
                <w:spacing w:val="-20"/>
                <w:sz w:val="22"/>
              </w:rPr>
              <w:t>при</w:t>
            </w:r>
            <w:r w:rsidRPr="002D5BD6">
              <w:rPr>
                <w:spacing w:val="-20"/>
                <w:sz w:val="22"/>
              </w:rPr>
              <w:t>н</w:t>
            </w:r>
            <w:r w:rsidRPr="002D5BD6">
              <w:rPr>
                <w:spacing w:val="-20"/>
                <w:sz w:val="22"/>
              </w:rPr>
              <w:t>цип нако</w:t>
            </w:r>
            <w:r w:rsidRPr="002D5BD6">
              <w:rPr>
                <w:spacing w:val="-20"/>
                <w:sz w:val="22"/>
              </w:rPr>
              <w:t>п</w:t>
            </w:r>
            <w:r w:rsidRPr="002D5BD6">
              <w:rPr>
                <w:spacing w:val="-20"/>
                <w:sz w:val="22"/>
              </w:rPr>
              <w:t>ления</w:t>
            </w:r>
          </w:p>
        </w:tc>
        <w:tc>
          <w:tcPr>
            <w:tcW w:w="3402" w:type="dxa"/>
            <w:gridSpan w:val="3"/>
          </w:tcPr>
          <w:p w:rsidR="004E2DA0" w:rsidRPr="002D5BD6" w:rsidRDefault="004E2DA0" w:rsidP="00486925">
            <w:r w:rsidRPr="002D5BD6">
              <w:t>- государственные – 3</w:t>
            </w:r>
          </w:p>
          <w:p w:rsidR="004E2DA0" w:rsidRPr="002D5BD6" w:rsidRDefault="004E2DA0" w:rsidP="00486925">
            <w:r w:rsidRPr="002D5BD6">
              <w:t>- ведомственные – 2</w:t>
            </w:r>
          </w:p>
          <w:p w:rsidR="004E2DA0" w:rsidRPr="002D5BD6" w:rsidRDefault="004E2DA0" w:rsidP="00486925">
            <w:r w:rsidRPr="002D5BD6">
              <w:t>- нет – 0</w:t>
            </w:r>
          </w:p>
        </w:tc>
        <w:tc>
          <w:tcPr>
            <w:tcW w:w="993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5</w:t>
            </w:r>
          </w:p>
        </w:tc>
        <w:tc>
          <w:tcPr>
            <w:tcW w:w="8352" w:type="dxa"/>
            <w:gridSpan w:val="5"/>
          </w:tcPr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b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993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</w:pP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12</w:t>
            </w:r>
          </w:p>
        </w:tc>
        <w:tc>
          <w:tcPr>
            <w:tcW w:w="3402" w:type="dxa"/>
            <w:gridSpan w:val="3"/>
          </w:tcPr>
          <w:p w:rsidR="004E2DA0" w:rsidRPr="002D5BD6" w:rsidRDefault="004E2DA0" w:rsidP="00486925">
            <w:pPr>
              <w:jc w:val="both"/>
            </w:pPr>
          </w:p>
        </w:tc>
        <w:tc>
          <w:tcPr>
            <w:tcW w:w="993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</w:pPr>
            <w:r w:rsidRPr="002D5BD6">
              <w:t>5.1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iCs/>
              </w:rPr>
            </w:pPr>
            <w:r w:rsidRPr="002D5BD6">
              <w:rPr>
                <w:iCs/>
              </w:rPr>
              <w:t>Активность участия в методич</w:t>
            </w:r>
            <w:r w:rsidRPr="002D5BD6">
              <w:rPr>
                <w:iCs/>
              </w:rPr>
              <w:t>е</w:t>
            </w:r>
            <w:r w:rsidRPr="002D5BD6">
              <w:rPr>
                <w:iCs/>
              </w:rPr>
              <w:t xml:space="preserve">ских </w:t>
            </w:r>
            <w:r w:rsidRPr="002D5BD6">
              <w:rPr>
                <w:iCs/>
              </w:rPr>
              <w:lastRenderedPageBreak/>
              <w:t>объединениях:</w:t>
            </w:r>
          </w:p>
          <w:p w:rsidR="004E2DA0" w:rsidRPr="002D5BD6" w:rsidRDefault="004E2DA0" w:rsidP="00486925">
            <w:pPr>
              <w:jc w:val="both"/>
              <w:rPr>
                <w:iCs/>
              </w:rPr>
            </w:pPr>
            <w:r w:rsidRPr="002D5BD6">
              <w:rPr>
                <w:iCs/>
              </w:rPr>
              <w:t xml:space="preserve">- регионального уровня; </w:t>
            </w:r>
          </w:p>
          <w:p w:rsidR="004E2DA0" w:rsidRPr="002D5BD6" w:rsidRDefault="004E2DA0" w:rsidP="00486925">
            <w:pPr>
              <w:jc w:val="both"/>
              <w:rPr>
                <w:iCs/>
              </w:rPr>
            </w:pPr>
            <w:r w:rsidRPr="002D5BD6">
              <w:rPr>
                <w:iCs/>
              </w:rPr>
              <w:t>- муниципального уровня;</w:t>
            </w:r>
          </w:p>
          <w:p w:rsidR="004E2DA0" w:rsidRPr="002D5BD6" w:rsidRDefault="004E2DA0" w:rsidP="00486925">
            <w:pPr>
              <w:jc w:val="both"/>
              <w:rPr>
                <w:iCs/>
              </w:rPr>
            </w:pPr>
            <w:r w:rsidRPr="002D5BD6">
              <w:rPr>
                <w:iCs/>
              </w:rPr>
              <w:t>- образов</w:t>
            </w:r>
            <w:r w:rsidRPr="002D5BD6">
              <w:rPr>
                <w:iCs/>
              </w:rPr>
              <w:t>а</w:t>
            </w:r>
            <w:r w:rsidRPr="002D5BD6">
              <w:rPr>
                <w:iCs/>
              </w:rPr>
              <w:t>тельного учреждения</w:t>
            </w: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lastRenderedPageBreak/>
              <w:t>3</w:t>
            </w:r>
          </w:p>
          <w:p w:rsidR="004E2DA0" w:rsidRPr="002D5BD6" w:rsidRDefault="004E2DA0" w:rsidP="00486925">
            <w:pPr>
              <w:jc w:val="center"/>
              <w:rPr>
                <w:i/>
                <w:spacing w:val="-20"/>
              </w:rPr>
            </w:pPr>
            <w:r w:rsidRPr="002D5BD6">
              <w:rPr>
                <w:sz w:val="22"/>
              </w:rPr>
              <w:lastRenderedPageBreak/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402" w:type="dxa"/>
            <w:gridSpan w:val="3"/>
          </w:tcPr>
          <w:p w:rsidR="004E2DA0" w:rsidRPr="002D5BD6" w:rsidRDefault="004E2DA0" w:rsidP="00486925">
            <w:pPr>
              <w:jc w:val="both"/>
            </w:pPr>
            <w:r w:rsidRPr="002D5BD6">
              <w:lastRenderedPageBreak/>
              <w:t xml:space="preserve">- руководство </w:t>
            </w:r>
            <w:r w:rsidRPr="002D5BD6">
              <w:rPr>
                <w:szCs w:val="28"/>
              </w:rPr>
              <w:t>методическим</w:t>
            </w:r>
            <w:r w:rsidRPr="002D5BD6">
              <w:t xml:space="preserve"> </w:t>
            </w:r>
            <w:r w:rsidRPr="002D5BD6">
              <w:lastRenderedPageBreak/>
              <w:t>объединением не менее 3 лет –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участие в работе методич</w:t>
            </w:r>
            <w:r w:rsidRPr="002D5BD6">
              <w:t>е</w:t>
            </w:r>
            <w:r w:rsidRPr="002D5BD6">
              <w:t xml:space="preserve">ских объединений – 1 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нет – 0</w:t>
            </w:r>
          </w:p>
        </w:tc>
        <w:tc>
          <w:tcPr>
            <w:tcW w:w="993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</w:pPr>
            <w:r w:rsidRPr="002D5BD6">
              <w:lastRenderedPageBreak/>
              <w:t>5.2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iCs/>
              </w:rPr>
            </w:pPr>
            <w:r w:rsidRPr="002D5BD6">
              <w:rPr>
                <w:iCs/>
              </w:rPr>
              <w:t>Наличие самостоятельно разработа</w:t>
            </w:r>
            <w:r w:rsidRPr="002D5BD6">
              <w:rPr>
                <w:iCs/>
              </w:rPr>
              <w:t>н</w:t>
            </w:r>
            <w:r w:rsidRPr="002D5BD6">
              <w:rPr>
                <w:iCs/>
              </w:rPr>
              <w:t>ных методических материалов (пр</w:t>
            </w:r>
            <w:r w:rsidRPr="002D5BD6">
              <w:rPr>
                <w:iCs/>
              </w:rPr>
              <w:t>о</w:t>
            </w:r>
            <w:r w:rsidRPr="002D5BD6">
              <w:rPr>
                <w:iCs/>
              </w:rPr>
              <w:t>грамм, учебных и учебно-методических пособий, диагностич</w:t>
            </w:r>
            <w:r w:rsidRPr="002D5BD6">
              <w:rPr>
                <w:iCs/>
              </w:rPr>
              <w:t>е</w:t>
            </w:r>
            <w:r w:rsidRPr="002D5BD6">
              <w:rPr>
                <w:iCs/>
              </w:rPr>
              <w:t>ских материалов, цифровых образ</w:t>
            </w:r>
            <w:r w:rsidRPr="002D5BD6">
              <w:rPr>
                <w:iCs/>
              </w:rPr>
              <w:t>о</w:t>
            </w:r>
            <w:r w:rsidRPr="002D5BD6">
              <w:rPr>
                <w:iCs/>
              </w:rPr>
              <w:t>вательных ресурсов)</w:t>
            </w: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 xml:space="preserve">2 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402" w:type="dxa"/>
            <w:gridSpan w:val="3"/>
          </w:tcPr>
          <w:p w:rsidR="004E2DA0" w:rsidRPr="002D5BD6" w:rsidRDefault="004E2DA0" w:rsidP="00486925">
            <w:pPr>
              <w:jc w:val="both"/>
            </w:pPr>
            <w:r w:rsidRPr="002D5BD6">
              <w:t>уровни: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региональный –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муниципальный – 1,5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образовательного учрежд</w:t>
            </w:r>
            <w:r w:rsidRPr="002D5BD6">
              <w:t>е</w:t>
            </w:r>
            <w:r w:rsidRPr="002D5BD6">
              <w:t xml:space="preserve">ния – 1 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нет – 0</w:t>
            </w:r>
          </w:p>
        </w:tc>
        <w:tc>
          <w:tcPr>
            <w:tcW w:w="993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5.3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color w:val="000000"/>
              </w:rPr>
            </w:pPr>
            <w:r w:rsidRPr="002D5BD6">
              <w:rPr>
                <w:color w:val="000000"/>
              </w:rPr>
              <w:t>Участие в конкурсах профессионал</w:t>
            </w:r>
            <w:r w:rsidRPr="002D5BD6">
              <w:rPr>
                <w:color w:val="000000"/>
              </w:rPr>
              <w:t>ь</w:t>
            </w:r>
            <w:r w:rsidRPr="002D5BD6">
              <w:rPr>
                <w:color w:val="000000"/>
              </w:rPr>
              <w:t xml:space="preserve">ного мастерства  </w:t>
            </w: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3</w:t>
            </w:r>
          </w:p>
          <w:p w:rsidR="004E2DA0" w:rsidRPr="002D5BD6" w:rsidRDefault="004E2DA0" w:rsidP="00486925">
            <w:pPr>
              <w:jc w:val="center"/>
              <w:rPr>
                <w:b/>
                <w:color w:val="000000"/>
              </w:rPr>
            </w:pPr>
            <w:r w:rsidRPr="002D5BD6">
              <w:rPr>
                <w:spacing w:val="-20"/>
                <w:sz w:val="22"/>
              </w:rPr>
              <w:t>при</w:t>
            </w:r>
            <w:r w:rsidRPr="002D5BD6">
              <w:rPr>
                <w:spacing w:val="-20"/>
                <w:sz w:val="22"/>
              </w:rPr>
              <w:t>н</w:t>
            </w:r>
            <w:r w:rsidRPr="002D5BD6">
              <w:rPr>
                <w:spacing w:val="-20"/>
                <w:sz w:val="22"/>
              </w:rPr>
              <w:t>цип погл</w:t>
            </w:r>
            <w:r w:rsidRPr="002D5BD6">
              <w:rPr>
                <w:spacing w:val="-20"/>
                <w:sz w:val="22"/>
              </w:rPr>
              <w:t>о</w:t>
            </w:r>
            <w:r w:rsidRPr="002D5BD6">
              <w:rPr>
                <w:spacing w:val="-20"/>
                <w:sz w:val="22"/>
              </w:rPr>
              <w:t>щения</w:t>
            </w:r>
          </w:p>
        </w:tc>
        <w:tc>
          <w:tcPr>
            <w:tcW w:w="3402" w:type="dxa"/>
            <w:gridSpan w:val="3"/>
          </w:tcPr>
          <w:p w:rsidR="004E2DA0" w:rsidRPr="002D5BD6" w:rsidRDefault="004E2DA0" w:rsidP="00486925">
            <w:r w:rsidRPr="002D5BD6">
              <w:t>уровни:</w:t>
            </w:r>
          </w:p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sz w:val="24"/>
                <w:szCs w:val="24"/>
              </w:rPr>
              <w:t xml:space="preserve">- всероссийский - </w:t>
            </w:r>
            <w:r w:rsidRPr="002D5BD6">
              <w:rPr>
                <w:color w:val="auto"/>
                <w:sz w:val="24"/>
                <w:szCs w:val="24"/>
              </w:rPr>
              <w:t>3</w:t>
            </w:r>
          </w:p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color w:val="auto"/>
                <w:sz w:val="24"/>
                <w:szCs w:val="24"/>
              </w:rPr>
              <w:t>-</w:t>
            </w:r>
            <w:r w:rsidRPr="002D5BD6">
              <w:t xml:space="preserve"> </w:t>
            </w:r>
            <w:r w:rsidRPr="002D5BD6">
              <w:rPr>
                <w:sz w:val="24"/>
                <w:szCs w:val="24"/>
              </w:rPr>
              <w:t>региональный</w:t>
            </w:r>
            <w:r w:rsidRPr="002D5BD6">
              <w:rPr>
                <w:color w:val="auto"/>
                <w:sz w:val="24"/>
                <w:szCs w:val="24"/>
              </w:rPr>
              <w:t xml:space="preserve"> – 2</w:t>
            </w:r>
          </w:p>
          <w:p w:rsidR="004E2DA0" w:rsidRPr="002D5BD6" w:rsidRDefault="004E2DA0" w:rsidP="00486925">
            <w:r w:rsidRPr="002D5BD6">
              <w:t>- муниципальный – 1</w:t>
            </w:r>
          </w:p>
          <w:p w:rsidR="004E2DA0" w:rsidRPr="002D5BD6" w:rsidRDefault="004E2DA0" w:rsidP="00486925">
            <w:r w:rsidRPr="002D5BD6">
              <w:t>- нет – 0</w:t>
            </w:r>
          </w:p>
        </w:tc>
        <w:tc>
          <w:tcPr>
            <w:tcW w:w="993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5.4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color w:val="000000"/>
              </w:rPr>
            </w:pPr>
            <w:r w:rsidRPr="002D5BD6">
              <w:rPr>
                <w:color w:val="000000"/>
              </w:rPr>
              <w:t>Наличие призовых мест в конку</w:t>
            </w:r>
            <w:r w:rsidRPr="002D5BD6">
              <w:rPr>
                <w:color w:val="000000"/>
              </w:rPr>
              <w:t>р</w:t>
            </w:r>
            <w:r w:rsidRPr="002D5BD6">
              <w:rPr>
                <w:color w:val="000000"/>
              </w:rPr>
              <w:t xml:space="preserve">сах профессионального мастерства  </w:t>
            </w: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4</w:t>
            </w:r>
          </w:p>
          <w:p w:rsidR="004E2DA0" w:rsidRPr="002D5BD6" w:rsidRDefault="004E2DA0" w:rsidP="00486925">
            <w:pPr>
              <w:jc w:val="center"/>
              <w:rPr>
                <w:spacing w:val="-20"/>
              </w:rPr>
            </w:pPr>
            <w:r w:rsidRPr="002D5BD6">
              <w:rPr>
                <w:spacing w:val="-20"/>
                <w:sz w:val="22"/>
              </w:rPr>
              <w:t>при</w:t>
            </w:r>
            <w:r w:rsidRPr="002D5BD6">
              <w:rPr>
                <w:spacing w:val="-20"/>
                <w:sz w:val="22"/>
              </w:rPr>
              <w:t>н</w:t>
            </w:r>
            <w:r w:rsidRPr="002D5BD6">
              <w:rPr>
                <w:spacing w:val="-20"/>
                <w:sz w:val="22"/>
              </w:rPr>
              <w:t>цип погл</w:t>
            </w:r>
            <w:r w:rsidRPr="002D5BD6">
              <w:rPr>
                <w:spacing w:val="-20"/>
                <w:sz w:val="22"/>
              </w:rPr>
              <w:t>о</w:t>
            </w:r>
            <w:r w:rsidRPr="002D5BD6">
              <w:rPr>
                <w:spacing w:val="-20"/>
                <w:sz w:val="22"/>
              </w:rPr>
              <w:t>щения</w:t>
            </w:r>
          </w:p>
        </w:tc>
        <w:tc>
          <w:tcPr>
            <w:tcW w:w="3402" w:type="dxa"/>
            <w:gridSpan w:val="3"/>
          </w:tcPr>
          <w:p w:rsidR="004E2DA0" w:rsidRPr="002D5BD6" w:rsidRDefault="004E2DA0" w:rsidP="00486925">
            <w:r w:rsidRPr="002D5BD6">
              <w:t>уровни:</w:t>
            </w:r>
          </w:p>
          <w:p w:rsidR="004E2DA0" w:rsidRPr="002D5BD6" w:rsidRDefault="004E2DA0" w:rsidP="00486925">
            <w:pPr>
              <w:pStyle w:val="3"/>
              <w:jc w:val="both"/>
              <w:rPr>
                <w:sz w:val="24"/>
                <w:szCs w:val="24"/>
              </w:rPr>
            </w:pPr>
            <w:r w:rsidRPr="002D5BD6">
              <w:rPr>
                <w:sz w:val="24"/>
                <w:szCs w:val="24"/>
              </w:rPr>
              <w:t>- всероссийский - 4</w:t>
            </w:r>
          </w:p>
          <w:p w:rsidR="004E2DA0" w:rsidRPr="002D5BD6" w:rsidRDefault="004E2DA0" w:rsidP="00486925">
            <w:pPr>
              <w:pStyle w:val="3"/>
              <w:jc w:val="both"/>
              <w:rPr>
                <w:sz w:val="24"/>
                <w:szCs w:val="24"/>
              </w:rPr>
            </w:pPr>
            <w:r w:rsidRPr="002D5BD6">
              <w:rPr>
                <w:sz w:val="24"/>
                <w:szCs w:val="24"/>
              </w:rPr>
              <w:t>-</w:t>
            </w:r>
            <w:r w:rsidRPr="002D5BD6">
              <w:t xml:space="preserve"> </w:t>
            </w:r>
            <w:r w:rsidRPr="002D5BD6">
              <w:rPr>
                <w:sz w:val="24"/>
                <w:szCs w:val="24"/>
              </w:rPr>
              <w:t>региональный – 3</w:t>
            </w:r>
          </w:p>
          <w:p w:rsidR="004E2DA0" w:rsidRPr="002D5BD6" w:rsidRDefault="004E2DA0" w:rsidP="00486925">
            <w:r w:rsidRPr="002D5BD6">
              <w:t>- муниципальный – 2</w:t>
            </w:r>
          </w:p>
          <w:p w:rsidR="004E2DA0" w:rsidRPr="002D5BD6" w:rsidRDefault="004E2DA0" w:rsidP="00486925">
            <w:r w:rsidRPr="002D5BD6">
              <w:t>- нет – 0</w:t>
            </w:r>
          </w:p>
        </w:tc>
        <w:tc>
          <w:tcPr>
            <w:tcW w:w="993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D5BD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345" w:type="dxa"/>
            <w:gridSpan w:val="6"/>
          </w:tcPr>
          <w:p w:rsidR="004E2DA0" w:rsidRPr="002D5BD6" w:rsidRDefault="004E2DA0" w:rsidP="00486925">
            <w:pPr>
              <w:snapToGrid w:val="0"/>
              <w:ind w:right="57"/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Профессиональное развитие</w:t>
            </w: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snapToGrid w:val="0"/>
              <w:jc w:val="center"/>
            </w:pP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D5BD6">
              <w:rPr>
                <w:b/>
                <w:spacing w:val="-20"/>
                <w:sz w:val="22"/>
                <w:szCs w:val="22"/>
              </w:rPr>
              <w:t>8</w:t>
            </w:r>
          </w:p>
        </w:tc>
        <w:tc>
          <w:tcPr>
            <w:tcW w:w="3150" w:type="dxa"/>
          </w:tcPr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</w:p>
        </w:tc>
        <w:tc>
          <w:tcPr>
            <w:tcW w:w="1245" w:type="dxa"/>
            <w:gridSpan w:val="3"/>
          </w:tcPr>
          <w:p w:rsidR="004E2DA0" w:rsidRPr="002D5BD6" w:rsidRDefault="004E2DA0" w:rsidP="00486925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snapToGrid w:val="0"/>
              <w:jc w:val="center"/>
            </w:pPr>
            <w:r w:rsidRPr="002D5BD6">
              <w:t>6.1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szCs w:val="28"/>
              </w:rPr>
            </w:pPr>
            <w:r w:rsidRPr="002D5BD6">
              <w:rPr>
                <w:szCs w:val="28"/>
              </w:rPr>
              <w:t>Професси</w:t>
            </w:r>
            <w:r w:rsidRPr="002D5BD6">
              <w:rPr>
                <w:szCs w:val="28"/>
              </w:rPr>
              <w:t>о</w:t>
            </w:r>
            <w:r w:rsidRPr="002D5BD6">
              <w:rPr>
                <w:szCs w:val="28"/>
              </w:rPr>
              <w:t xml:space="preserve">нальная переподготовка. Повышение квалификации в </w:t>
            </w:r>
            <w:proofErr w:type="spellStart"/>
            <w:r w:rsidRPr="002D5BD6">
              <w:rPr>
                <w:szCs w:val="28"/>
              </w:rPr>
              <w:t>межа</w:t>
            </w:r>
            <w:r w:rsidRPr="002D5BD6">
              <w:rPr>
                <w:szCs w:val="28"/>
              </w:rPr>
              <w:t>т</w:t>
            </w:r>
            <w:r w:rsidRPr="002D5BD6">
              <w:rPr>
                <w:szCs w:val="28"/>
              </w:rPr>
              <w:t>тестационный</w:t>
            </w:r>
            <w:proofErr w:type="spellEnd"/>
            <w:r w:rsidRPr="002D5BD6">
              <w:rPr>
                <w:szCs w:val="28"/>
              </w:rPr>
              <w:t xml:space="preserve"> период.</w:t>
            </w: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spacing w:val="-20"/>
                <w:sz w:val="22"/>
                <w:szCs w:val="22"/>
              </w:rPr>
            </w:pPr>
            <w:r w:rsidRPr="002D5BD6">
              <w:rPr>
                <w:b/>
                <w:spacing w:val="-20"/>
                <w:sz w:val="22"/>
                <w:szCs w:val="22"/>
              </w:rPr>
              <w:t>4</w:t>
            </w:r>
          </w:p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pacing w:val="-20"/>
                <w:sz w:val="22"/>
                <w:szCs w:val="22"/>
              </w:rPr>
              <w:t>при</w:t>
            </w:r>
            <w:r w:rsidRPr="002D5BD6">
              <w:rPr>
                <w:spacing w:val="-20"/>
                <w:sz w:val="22"/>
                <w:szCs w:val="22"/>
              </w:rPr>
              <w:t>н</w:t>
            </w:r>
            <w:r w:rsidRPr="002D5BD6">
              <w:rPr>
                <w:spacing w:val="-20"/>
                <w:sz w:val="22"/>
                <w:szCs w:val="22"/>
              </w:rPr>
              <w:t>цип погл</w:t>
            </w:r>
            <w:r w:rsidRPr="002D5BD6">
              <w:rPr>
                <w:spacing w:val="-20"/>
                <w:sz w:val="22"/>
                <w:szCs w:val="22"/>
              </w:rPr>
              <w:t>о</w:t>
            </w:r>
            <w:r w:rsidRPr="002D5BD6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150" w:type="dxa"/>
          </w:tcPr>
          <w:p w:rsidR="004E2DA0" w:rsidRPr="002D5BD6" w:rsidRDefault="004E2DA0" w:rsidP="00486925">
            <w:r w:rsidRPr="002D5BD6">
              <w:t>- более 250 часов - 4</w:t>
            </w:r>
          </w:p>
          <w:p w:rsidR="004E2DA0" w:rsidRPr="002D5BD6" w:rsidRDefault="004E2DA0" w:rsidP="00486925">
            <w:r w:rsidRPr="002D5BD6">
              <w:t>- от 73 часов - 3</w:t>
            </w:r>
          </w:p>
          <w:p w:rsidR="004E2DA0" w:rsidRPr="002D5BD6" w:rsidRDefault="004E2DA0" w:rsidP="00486925">
            <w:r w:rsidRPr="002D5BD6">
              <w:t>- от 37 часов до 72 часов - 2</w:t>
            </w:r>
          </w:p>
          <w:p w:rsidR="004E2DA0" w:rsidRPr="002D5BD6" w:rsidRDefault="004E2DA0" w:rsidP="00486925">
            <w:r w:rsidRPr="002D5BD6">
              <w:t>- 36 часов – 1</w:t>
            </w:r>
          </w:p>
          <w:p w:rsidR="004E2DA0" w:rsidRPr="002D5BD6" w:rsidRDefault="004E2DA0" w:rsidP="00486925">
            <w:r w:rsidRPr="002D5BD6">
              <w:t>- нет - 0</w:t>
            </w:r>
          </w:p>
        </w:tc>
        <w:tc>
          <w:tcPr>
            <w:tcW w:w="1245" w:type="dxa"/>
            <w:gridSpan w:val="3"/>
          </w:tcPr>
          <w:p w:rsidR="004E2DA0" w:rsidRPr="002D5BD6" w:rsidRDefault="004E2DA0" w:rsidP="00486925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snapToGrid w:val="0"/>
              <w:jc w:val="center"/>
            </w:pPr>
            <w:r w:rsidRPr="002D5BD6">
              <w:t>6.2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bCs/>
              </w:rPr>
            </w:pPr>
            <w:r w:rsidRPr="002D5BD6">
              <w:rPr>
                <w:bCs/>
              </w:rPr>
              <w:t>Обучение в аспирантуре, наличие ученой степени по профилю деятел</w:t>
            </w:r>
            <w:r w:rsidRPr="002D5BD6">
              <w:rPr>
                <w:bCs/>
              </w:rPr>
              <w:t>ь</w:t>
            </w:r>
            <w:r w:rsidRPr="002D5BD6">
              <w:rPr>
                <w:bCs/>
              </w:rPr>
              <w:t>ности</w:t>
            </w:r>
          </w:p>
          <w:p w:rsidR="004E2DA0" w:rsidRPr="002D5BD6" w:rsidRDefault="004E2DA0" w:rsidP="00486925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spacing w:val="-20"/>
                <w:sz w:val="22"/>
                <w:szCs w:val="22"/>
              </w:rPr>
            </w:pPr>
            <w:r w:rsidRPr="002D5BD6">
              <w:rPr>
                <w:b/>
                <w:spacing w:val="-20"/>
                <w:sz w:val="22"/>
                <w:szCs w:val="22"/>
              </w:rPr>
              <w:t>4</w:t>
            </w:r>
          </w:p>
          <w:p w:rsidR="004E2DA0" w:rsidRPr="002D5BD6" w:rsidRDefault="004E2DA0" w:rsidP="00486925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D5BD6">
              <w:rPr>
                <w:spacing w:val="-20"/>
                <w:sz w:val="22"/>
                <w:szCs w:val="22"/>
              </w:rPr>
              <w:t>при</w:t>
            </w:r>
            <w:r w:rsidRPr="002D5BD6">
              <w:rPr>
                <w:spacing w:val="-20"/>
                <w:sz w:val="22"/>
                <w:szCs w:val="22"/>
              </w:rPr>
              <w:t>н</w:t>
            </w:r>
            <w:r w:rsidRPr="002D5BD6">
              <w:rPr>
                <w:spacing w:val="-20"/>
                <w:sz w:val="22"/>
                <w:szCs w:val="22"/>
              </w:rPr>
              <w:t>цип погл</w:t>
            </w:r>
            <w:r w:rsidRPr="002D5BD6">
              <w:rPr>
                <w:spacing w:val="-20"/>
                <w:sz w:val="22"/>
                <w:szCs w:val="22"/>
              </w:rPr>
              <w:t>о</w:t>
            </w:r>
            <w:r w:rsidRPr="002D5BD6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150" w:type="dxa"/>
          </w:tcPr>
          <w:p w:rsidR="004E2DA0" w:rsidRPr="002D5BD6" w:rsidRDefault="004E2DA0" w:rsidP="00486925">
            <w:r w:rsidRPr="002D5BD6">
              <w:t>-доктор-4</w:t>
            </w:r>
          </w:p>
          <w:p w:rsidR="004E2DA0" w:rsidRPr="002D5BD6" w:rsidRDefault="004E2DA0" w:rsidP="00486925">
            <w:r w:rsidRPr="002D5BD6">
              <w:t>-кандидат-3</w:t>
            </w:r>
          </w:p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2D5BD6">
              <w:rPr>
                <w:color w:val="auto"/>
                <w:sz w:val="24"/>
                <w:szCs w:val="28"/>
              </w:rPr>
              <w:t>-аспирант -2</w:t>
            </w:r>
          </w:p>
          <w:p w:rsidR="004E2DA0" w:rsidRPr="002D5BD6" w:rsidRDefault="004E2DA0" w:rsidP="00486925">
            <w:r w:rsidRPr="002D5BD6">
              <w:t>- нет – 0</w:t>
            </w:r>
          </w:p>
          <w:p w:rsidR="004E2DA0" w:rsidRPr="002D5BD6" w:rsidRDefault="004E2DA0" w:rsidP="00486925"/>
        </w:tc>
        <w:tc>
          <w:tcPr>
            <w:tcW w:w="1245" w:type="dxa"/>
            <w:gridSpan w:val="3"/>
          </w:tcPr>
          <w:p w:rsidR="004E2DA0" w:rsidRPr="002D5BD6" w:rsidRDefault="004E2DA0" w:rsidP="00486925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snapToGrid w:val="0"/>
              <w:jc w:val="center"/>
            </w:pP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bCs/>
              </w:rPr>
            </w:pPr>
            <w:r w:rsidRPr="002D5BD6">
              <w:rPr>
                <w:bCs/>
              </w:rPr>
              <w:t>Максимальное кол-во баллов</w:t>
            </w:r>
          </w:p>
        </w:tc>
        <w:tc>
          <w:tcPr>
            <w:tcW w:w="850" w:type="dxa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D5BD6">
              <w:rPr>
                <w:b/>
                <w:spacing w:val="-20"/>
                <w:sz w:val="22"/>
                <w:szCs w:val="22"/>
              </w:rPr>
              <w:t>100</w:t>
            </w:r>
          </w:p>
        </w:tc>
        <w:tc>
          <w:tcPr>
            <w:tcW w:w="3150" w:type="dxa"/>
          </w:tcPr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</w:p>
        </w:tc>
        <w:tc>
          <w:tcPr>
            <w:tcW w:w="1245" w:type="dxa"/>
            <w:gridSpan w:val="3"/>
          </w:tcPr>
          <w:p w:rsidR="004E2DA0" w:rsidRPr="002D5BD6" w:rsidRDefault="004E2DA0" w:rsidP="00486925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4E2DA0" w:rsidRPr="002D5BD6" w:rsidTr="00486925">
        <w:tblPrEx>
          <w:tblLook w:val="0000"/>
        </w:tblPrEx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right"/>
              <w:rPr>
                <w:b/>
              </w:rPr>
            </w:pPr>
            <w:r w:rsidRPr="002D5BD6">
              <w:rPr>
                <w:b/>
              </w:rPr>
              <w:t>Всего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</w:tbl>
    <w:p w:rsidR="004E2DA0" w:rsidRPr="002D5BD6" w:rsidRDefault="004E2DA0" w:rsidP="004E2DA0"/>
    <w:p w:rsidR="004E2DA0" w:rsidRPr="002D5BD6" w:rsidRDefault="004E2DA0" w:rsidP="004E2DA0">
      <w:pPr>
        <w:ind w:firstLine="708"/>
      </w:pPr>
      <w:r w:rsidRPr="002D5BD6">
        <w:t>Количество баллов для определения соответствия высшей квалификационной катег</w:t>
      </w:r>
      <w:r w:rsidRPr="002D5BD6">
        <w:t>о</w:t>
      </w:r>
      <w:r w:rsidRPr="002D5BD6">
        <w:t xml:space="preserve">рии: от </w:t>
      </w:r>
      <w:r>
        <w:t>45</w:t>
      </w:r>
      <w:r w:rsidRPr="002D5BD6">
        <w:t xml:space="preserve"> и более.</w:t>
      </w:r>
    </w:p>
    <w:p w:rsidR="004E2DA0" w:rsidRPr="002D5BD6" w:rsidRDefault="004E2DA0" w:rsidP="004E2DA0"/>
    <w:p w:rsidR="004E2DA0" w:rsidRPr="002D5BD6" w:rsidRDefault="004E2DA0" w:rsidP="004E2DA0">
      <w:r w:rsidRPr="002D5BD6">
        <w:t>«___»_______________20__г.</w:t>
      </w:r>
    </w:p>
    <w:p w:rsidR="004E2DA0" w:rsidRPr="002D5BD6" w:rsidRDefault="004E2DA0" w:rsidP="004E2DA0"/>
    <w:p w:rsidR="004E2DA0" w:rsidRPr="002D5BD6" w:rsidRDefault="004E2DA0" w:rsidP="004E2DA0">
      <w:r w:rsidRPr="002D5BD6">
        <w:rPr>
          <w:b/>
        </w:rPr>
        <w:t>Вывод</w:t>
      </w:r>
      <w:r w:rsidRPr="002D5BD6">
        <w:t xml:space="preserve">: уровень квалификации _______________________требованиям высшей </w:t>
      </w:r>
      <w:proofErr w:type="spellStart"/>
      <w:r w:rsidRPr="002D5BD6">
        <w:t>квал</w:t>
      </w:r>
      <w:r w:rsidRPr="002D5BD6">
        <w:t>и</w:t>
      </w:r>
      <w:r w:rsidRPr="002D5BD6">
        <w:t>фика</w:t>
      </w:r>
      <w:proofErr w:type="spellEnd"/>
      <w:r w:rsidRPr="002D5BD6">
        <w:t>-</w:t>
      </w:r>
    </w:p>
    <w:p w:rsidR="004E2DA0" w:rsidRPr="002D5BD6" w:rsidRDefault="004E2DA0" w:rsidP="004E2DA0">
      <w:pPr>
        <w:ind w:left="2124" w:firstLine="708"/>
        <w:rPr>
          <w:sz w:val="20"/>
          <w:szCs w:val="20"/>
        </w:rPr>
      </w:pPr>
      <w:r w:rsidRPr="002D5BD6">
        <w:rPr>
          <w:sz w:val="20"/>
          <w:szCs w:val="20"/>
        </w:rPr>
        <w:t xml:space="preserve">           (соответствует, не соответствует)</w:t>
      </w:r>
    </w:p>
    <w:p w:rsidR="004E2DA0" w:rsidRPr="002D5BD6" w:rsidRDefault="004E2DA0" w:rsidP="004E2DA0">
      <w:proofErr w:type="spellStart"/>
      <w:r w:rsidRPr="002D5BD6">
        <w:t>ционной</w:t>
      </w:r>
      <w:proofErr w:type="spellEnd"/>
      <w:r w:rsidRPr="002D5BD6">
        <w:t xml:space="preserve"> категории.</w:t>
      </w:r>
    </w:p>
    <w:p w:rsidR="004E2DA0" w:rsidRPr="002D5BD6" w:rsidRDefault="004E2DA0" w:rsidP="004E2DA0"/>
    <w:tbl>
      <w:tblPr>
        <w:tblW w:w="0" w:type="auto"/>
        <w:tblInd w:w="108" w:type="dxa"/>
        <w:tblLook w:val="01E0"/>
      </w:tblPr>
      <w:tblGrid>
        <w:gridCol w:w="2408"/>
        <w:gridCol w:w="2376"/>
        <w:gridCol w:w="4679"/>
      </w:tblGrid>
      <w:tr w:rsidR="004E2DA0" w:rsidRPr="002D5BD6" w:rsidTr="00486925">
        <w:tc>
          <w:tcPr>
            <w:tcW w:w="2448" w:type="dxa"/>
          </w:tcPr>
          <w:p w:rsidR="004E2DA0" w:rsidRPr="002D5BD6" w:rsidRDefault="004E2DA0" w:rsidP="00486925">
            <w:r w:rsidRPr="002D5BD6">
              <w:t>Эксперты:</w:t>
            </w:r>
          </w:p>
        </w:tc>
        <w:tc>
          <w:tcPr>
            <w:tcW w:w="2376" w:type="dxa"/>
          </w:tcPr>
          <w:p w:rsidR="004E2DA0" w:rsidRPr="002D5BD6" w:rsidRDefault="004E2DA0" w:rsidP="00486925"/>
        </w:tc>
        <w:tc>
          <w:tcPr>
            <w:tcW w:w="4680" w:type="dxa"/>
          </w:tcPr>
          <w:p w:rsidR="004E2DA0" w:rsidRPr="002D5BD6" w:rsidRDefault="004E2DA0" w:rsidP="00486925"/>
        </w:tc>
      </w:tr>
      <w:tr w:rsidR="004E2DA0" w:rsidRPr="002D5BD6" w:rsidTr="00486925">
        <w:tc>
          <w:tcPr>
            <w:tcW w:w="2448" w:type="dxa"/>
          </w:tcPr>
          <w:p w:rsidR="004E2DA0" w:rsidRPr="002D5BD6" w:rsidRDefault="004E2DA0" w:rsidP="00486925"/>
        </w:tc>
        <w:tc>
          <w:tcPr>
            <w:tcW w:w="2376" w:type="dxa"/>
          </w:tcPr>
          <w:p w:rsidR="004E2DA0" w:rsidRPr="002D5BD6" w:rsidRDefault="004E2DA0" w:rsidP="00486925">
            <w:r w:rsidRPr="002D5BD6">
              <w:t>__________________</w:t>
            </w:r>
          </w:p>
          <w:p w:rsidR="004E2DA0" w:rsidRPr="002D5BD6" w:rsidRDefault="004E2DA0" w:rsidP="00486925">
            <w:pPr>
              <w:jc w:val="center"/>
              <w:rPr>
                <w:sz w:val="20"/>
                <w:szCs w:val="20"/>
              </w:rPr>
            </w:pPr>
            <w:r w:rsidRPr="002D5BD6"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</w:tcPr>
          <w:p w:rsidR="004E2DA0" w:rsidRPr="002D5BD6" w:rsidRDefault="004E2DA0" w:rsidP="00486925">
            <w:r w:rsidRPr="002D5BD6">
              <w:t>_____________________________________</w:t>
            </w:r>
          </w:p>
          <w:p w:rsidR="004E2DA0" w:rsidRPr="002D5BD6" w:rsidRDefault="004E2DA0" w:rsidP="00486925">
            <w:pPr>
              <w:rPr>
                <w:sz w:val="20"/>
                <w:szCs w:val="20"/>
              </w:rPr>
            </w:pPr>
            <w:r w:rsidRPr="002D5BD6">
              <w:rPr>
                <w:sz w:val="20"/>
                <w:szCs w:val="20"/>
              </w:rPr>
              <w:t xml:space="preserve">(фамилия, имя, отчество, должность, место работы) </w:t>
            </w:r>
          </w:p>
          <w:p w:rsidR="004E2DA0" w:rsidRPr="002D5BD6" w:rsidRDefault="004E2DA0" w:rsidP="00486925">
            <w:pPr>
              <w:rPr>
                <w:sz w:val="20"/>
                <w:szCs w:val="20"/>
              </w:rPr>
            </w:pPr>
          </w:p>
          <w:p w:rsidR="004E2DA0" w:rsidRPr="002D5BD6" w:rsidRDefault="004E2DA0" w:rsidP="00486925">
            <w:pPr>
              <w:rPr>
                <w:sz w:val="20"/>
                <w:szCs w:val="20"/>
              </w:rPr>
            </w:pPr>
            <w:r w:rsidRPr="002D5BD6">
              <w:rPr>
                <w:sz w:val="20"/>
                <w:szCs w:val="20"/>
              </w:rPr>
              <w:lastRenderedPageBreak/>
              <w:t>____________________________________________</w:t>
            </w:r>
          </w:p>
          <w:p w:rsidR="004E2DA0" w:rsidRPr="002D5BD6" w:rsidRDefault="004E2DA0" w:rsidP="00486925">
            <w:pPr>
              <w:rPr>
                <w:sz w:val="20"/>
                <w:szCs w:val="20"/>
              </w:rPr>
            </w:pPr>
          </w:p>
        </w:tc>
      </w:tr>
      <w:tr w:rsidR="004E2DA0" w:rsidRPr="002D5BD6" w:rsidTr="00486925">
        <w:tc>
          <w:tcPr>
            <w:tcW w:w="2448" w:type="dxa"/>
          </w:tcPr>
          <w:p w:rsidR="004E2DA0" w:rsidRPr="002D5BD6" w:rsidRDefault="004E2DA0" w:rsidP="00486925"/>
        </w:tc>
        <w:tc>
          <w:tcPr>
            <w:tcW w:w="2376" w:type="dxa"/>
          </w:tcPr>
          <w:p w:rsidR="004E2DA0" w:rsidRPr="002D5BD6" w:rsidRDefault="004E2DA0" w:rsidP="00486925"/>
          <w:p w:rsidR="004E2DA0" w:rsidRPr="002D5BD6" w:rsidRDefault="004E2DA0" w:rsidP="00486925">
            <w:r w:rsidRPr="002D5BD6">
              <w:t>__________________</w:t>
            </w:r>
          </w:p>
          <w:p w:rsidR="004E2DA0" w:rsidRPr="002D5BD6" w:rsidRDefault="004E2DA0" w:rsidP="00486925">
            <w:pPr>
              <w:jc w:val="center"/>
              <w:rPr>
                <w:sz w:val="20"/>
                <w:szCs w:val="20"/>
              </w:rPr>
            </w:pPr>
            <w:r w:rsidRPr="002D5BD6"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</w:tcPr>
          <w:p w:rsidR="004E2DA0" w:rsidRPr="002D5BD6" w:rsidRDefault="004E2DA0" w:rsidP="00486925"/>
          <w:p w:rsidR="004E2DA0" w:rsidRPr="002D5BD6" w:rsidRDefault="004E2DA0" w:rsidP="00486925">
            <w:r w:rsidRPr="002D5BD6">
              <w:t>_____________________________________</w:t>
            </w:r>
          </w:p>
          <w:p w:rsidR="004E2DA0" w:rsidRPr="002D5BD6" w:rsidRDefault="004E2DA0" w:rsidP="00486925">
            <w:pPr>
              <w:rPr>
                <w:sz w:val="20"/>
                <w:szCs w:val="20"/>
              </w:rPr>
            </w:pPr>
            <w:r w:rsidRPr="002D5BD6">
              <w:rPr>
                <w:sz w:val="20"/>
                <w:szCs w:val="20"/>
              </w:rPr>
              <w:t>(фамилия, имя, отчество, должность, место раб</w:t>
            </w:r>
            <w:r w:rsidRPr="002D5BD6">
              <w:rPr>
                <w:sz w:val="20"/>
                <w:szCs w:val="20"/>
              </w:rPr>
              <w:t>о</w:t>
            </w:r>
            <w:r w:rsidRPr="002D5BD6">
              <w:rPr>
                <w:sz w:val="20"/>
                <w:szCs w:val="20"/>
              </w:rPr>
              <w:t xml:space="preserve">ты) </w:t>
            </w:r>
          </w:p>
          <w:p w:rsidR="004E2DA0" w:rsidRPr="002D5BD6" w:rsidRDefault="004E2DA0" w:rsidP="00486925">
            <w:pPr>
              <w:rPr>
                <w:sz w:val="20"/>
                <w:szCs w:val="20"/>
              </w:rPr>
            </w:pPr>
          </w:p>
          <w:p w:rsidR="004E2DA0" w:rsidRPr="002D5BD6" w:rsidRDefault="004E2DA0" w:rsidP="00486925">
            <w:pPr>
              <w:rPr>
                <w:sz w:val="20"/>
                <w:szCs w:val="20"/>
              </w:rPr>
            </w:pPr>
            <w:r w:rsidRPr="002D5BD6">
              <w:rPr>
                <w:sz w:val="20"/>
                <w:szCs w:val="20"/>
              </w:rPr>
              <w:t>____________________________________________</w:t>
            </w:r>
          </w:p>
          <w:p w:rsidR="004E2DA0" w:rsidRPr="002D5BD6" w:rsidRDefault="004E2DA0" w:rsidP="00486925">
            <w:pPr>
              <w:rPr>
                <w:sz w:val="20"/>
                <w:szCs w:val="20"/>
              </w:rPr>
            </w:pPr>
          </w:p>
        </w:tc>
      </w:tr>
    </w:tbl>
    <w:p w:rsidR="004E2DA0" w:rsidRPr="002D5BD6" w:rsidRDefault="004E2DA0" w:rsidP="004E2DA0"/>
    <w:p w:rsidR="004E2DA0" w:rsidRPr="002D5BD6" w:rsidRDefault="004E2DA0" w:rsidP="004E2DA0">
      <w:r w:rsidRPr="002D5BD6">
        <w:br w:type="page"/>
      </w:r>
    </w:p>
    <w:tbl>
      <w:tblPr>
        <w:tblW w:w="10188" w:type="dxa"/>
        <w:tblLayout w:type="fixed"/>
        <w:tblLook w:val="0000"/>
      </w:tblPr>
      <w:tblGrid>
        <w:gridCol w:w="10188"/>
      </w:tblGrid>
      <w:tr w:rsidR="004E2DA0" w:rsidRPr="002D5BD6" w:rsidTr="00486925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0188" w:type="dxa"/>
          </w:tcPr>
          <w:p w:rsidR="004E2DA0" w:rsidRPr="002D5BD6" w:rsidRDefault="004E2DA0" w:rsidP="00486925">
            <w:pPr>
              <w:jc w:val="center"/>
              <w:rPr>
                <w:b/>
                <w:sz w:val="28"/>
                <w:szCs w:val="28"/>
              </w:rPr>
            </w:pPr>
            <w:r w:rsidRPr="002D5BD6">
              <w:rPr>
                <w:b/>
                <w:sz w:val="28"/>
                <w:szCs w:val="28"/>
              </w:rPr>
              <w:lastRenderedPageBreak/>
              <w:t>Экспертное заключение</w:t>
            </w:r>
          </w:p>
          <w:p w:rsidR="004E2DA0" w:rsidRDefault="004E2DA0" w:rsidP="00486925">
            <w:pPr>
              <w:jc w:val="center"/>
              <w:rPr>
                <w:sz w:val="28"/>
                <w:szCs w:val="28"/>
              </w:rPr>
            </w:pPr>
            <w:r w:rsidRPr="002D5BD6">
              <w:rPr>
                <w:sz w:val="28"/>
                <w:szCs w:val="28"/>
              </w:rPr>
              <w:t xml:space="preserve">об уровне профессиональной деятельности </w:t>
            </w:r>
          </w:p>
          <w:p w:rsidR="004E2DA0" w:rsidRPr="002D5BD6" w:rsidRDefault="004E2DA0" w:rsidP="004869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 (включая старшего), музыкального руководителя, инструктора по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зической культуре, методиста (включая старшего) дошкольной образовательной организации</w:t>
            </w:r>
          </w:p>
        </w:tc>
      </w:tr>
      <w:tr w:rsidR="004E2DA0" w:rsidRPr="002D5BD6" w:rsidTr="00486925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bottom w:val="single" w:sz="4" w:space="0" w:color="auto"/>
            </w:tcBorders>
          </w:tcPr>
          <w:p w:rsidR="004E2DA0" w:rsidRPr="002D5BD6" w:rsidRDefault="004E2DA0" w:rsidP="00486925">
            <w:pPr>
              <w:rPr>
                <w:b/>
                <w:sz w:val="28"/>
                <w:szCs w:val="28"/>
              </w:rPr>
            </w:pPr>
          </w:p>
        </w:tc>
      </w:tr>
      <w:tr w:rsidR="004E2DA0" w:rsidRPr="002D5BD6" w:rsidTr="00486925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4E2DA0" w:rsidRPr="002D5BD6" w:rsidRDefault="004E2DA0" w:rsidP="00486925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4E2DA0" w:rsidRPr="002D5BD6" w:rsidRDefault="004E2DA0" w:rsidP="00486925">
            <w:pPr>
              <w:jc w:val="both"/>
              <w:rPr>
                <w:sz w:val="28"/>
                <w:szCs w:val="28"/>
              </w:rPr>
            </w:pPr>
          </w:p>
        </w:tc>
      </w:tr>
      <w:tr w:rsidR="004E2DA0" w:rsidRPr="002D5BD6" w:rsidTr="00486925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  <w:sz w:val="20"/>
                <w:szCs w:val="20"/>
              </w:rPr>
            </w:pPr>
            <w:r w:rsidRPr="002D5BD6">
              <w:rPr>
                <w:sz w:val="20"/>
                <w:szCs w:val="20"/>
              </w:rPr>
              <w:t>должность, место работы</w:t>
            </w:r>
          </w:p>
        </w:tc>
      </w:tr>
      <w:tr w:rsidR="004E2DA0" w:rsidRPr="002D5BD6" w:rsidTr="00486925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bottom w:val="single" w:sz="4" w:space="0" w:color="auto"/>
            </w:tcBorders>
          </w:tcPr>
          <w:p w:rsidR="004E2DA0" w:rsidRPr="002D5BD6" w:rsidRDefault="004E2DA0" w:rsidP="00486925">
            <w:pPr>
              <w:jc w:val="both"/>
              <w:rPr>
                <w:sz w:val="28"/>
                <w:szCs w:val="28"/>
              </w:rPr>
            </w:pPr>
          </w:p>
        </w:tc>
      </w:tr>
      <w:tr w:rsidR="004E2DA0" w:rsidRPr="002D5BD6" w:rsidTr="00486925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4E2DA0" w:rsidRPr="002D5BD6" w:rsidRDefault="004E2DA0" w:rsidP="00486925">
            <w:pPr>
              <w:jc w:val="both"/>
              <w:rPr>
                <w:sz w:val="28"/>
                <w:szCs w:val="28"/>
              </w:rPr>
            </w:pPr>
          </w:p>
        </w:tc>
      </w:tr>
      <w:tr w:rsidR="004E2DA0" w:rsidRPr="002D5BD6" w:rsidTr="00486925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sz w:val="28"/>
                <w:szCs w:val="28"/>
              </w:rPr>
            </w:pPr>
            <w:proofErr w:type="gramStart"/>
            <w:r w:rsidRPr="002D5BD6">
              <w:rPr>
                <w:sz w:val="28"/>
                <w:szCs w:val="28"/>
              </w:rPr>
              <w:t>аттестующегося</w:t>
            </w:r>
            <w:proofErr w:type="gramEnd"/>
            <w:r w:rsidRPr="002D5BD6">
              <w:rPr>
                <w:sz w:val="28"/>
                <w:szCs w:val="28"/>
              </w:rPr>
              <w:t xml:space="preserve"> на первую квалификационную категорию</w:t>
            </w:r>
          </w:p>
        </w:tc>
      </w:tr>
    </w:tbl>
    <w:p w:rsidR="004E2DA0" w:rsidRPr="002D5BD6" w:rsidRDefault="004E2DA0" w:rsidP="004E2DA0">
      <w:pPr>
        <w:jc w:val="center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00"/>
        <w:gridCol w:w="850"/>
        <w:gridCol w:w="89"/>
        <w:gridCol w:w="3061"/>
        <w:gridCol w:w="234"/>
        <w:gridCol w:w="18"/>
        <w:gridCol w:w="1008"/>
      </w:tblGrid>
      <w:tr w:rsidR="004E2DA0" w:rsidRPr="002D5BD6" w:rsidTr="00486925">
        <w:trPr>
          <w:trHeight w:val="1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  <w:lang w:val="en-US"/>
              </w:rPr>
              <w:t>N</w:t>
            </w:r>
            <w:r w:rsidRPr="002D5BD6">
              <w:rPr>
                <w:b/>
              </w:rPr>
              <w:t xml:space="preserve"> </w:t>
            </w:r>
            <w:proofErr w:type="spellStart"/>
            <w:r w:rsidRPr="002D5BD6">
              <w:rPr>
                <w:b/>
              </w:rPr>
              <w:t>п</w:t>
            </w:r>
            <w:proofErr w:type="spellEnd"/>
            <w:r w:rsidRPr="002D5BD6">
              <w:rPr>
                <w:b/>
              </w:rPr>
              <w:t>/</w:t>
            </w:r>
            <w:proofErr w:type="spellStart"/>
            <w:r w:rsidRPr="002D5BD6">
              <w:rPr>
                <w:b/>
              </w:rPr>
              <w:t>п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</w:p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Критерии оценки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Максимал</w:t>
            </w:r>
            <w:r w:rsidRPr="002D5BD6">
              <w:rPr>
                <w:b/>
              </w:rPr>
              <w:t>ь</w:t>
            </w:r>
            <w:r w:rsidRPr="002D5BD6">
              <w:rPr>
                <w:b/>
              </w:rPr>
              <w:t>ный балл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Значение показат</w:t>
            </w:r>
            <w:r w:rsidRPr="002D5BD6">
              <w:rPr>
                <w:b/>
              </w:rPr>
              <w:t>е</w:t>
            </w:r>
            <w:r w:rsidRPr="002D5BD6">
              <w:rPr>
                <w:b/>
              </w:rPr>
              <w:t>лей/баллы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Оце</w:t>
            </w:r>
            <w:r w:rsidRPr="002D5BD6">
              <w:rPr>
                <w:b/>
              </w:rPr>
              <w:t>н</w:t>
            </w:r>
            <w:r w:rsidRPr="002D5BD6">
              <w:rPr>
                <w:b/>
              </w:rPr>
              <w:t>ка эк</w:t>
            </w:r>
            <w:r w:rsidRPr="002D5BD6">
              <w:rPr>
                <w:b/>
              </w:rPr>
              <w:t>с</w:t>
            </w:r>
            <w:r w:rsidRPr="002D5BD6">
              <w:rPr>
                <w:b/>
              </w:rPr>
              <w:t>перта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</w:p>
        </w:tc>
      </w:tr>
      <w:tr w:rsidR="004E2DA0" w:rsidRPr="002D5BD6" w:rsidTr="00486925">
        <w:trPr>
          <w:trHeight w:val="6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  <w:szCs w:val="28"/>
              </w:rPr>
            </w:pPr>
            <w:r w:rsidRPr="002D5BD6">
              <w:rPr>
                <w:b/>
                <w:szCs w:val="28"/>
              </w:rPr>
              <w:t>1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57"/>
              <w:jc w:val="both"/>
              <w:rPr>
                <w:b/>
              </w:rPr>
            </w:pPr>
            <w:r w:rsidRPr="002D5BD6">
              <w:rPr>
                <w:b/>
              </w:rPr>
              <w:t xml:space="preserve">Стабильные положительные результаты освоения </w:t>
            </w:r>
            <w:proofErr w:type="gramStart"/>
            <w:r w:rsidRPr="002D5BD6">
              <w:rPr>
                <w:b/>
              </w:rPr>
              <w:t>обучающимися</w:t>
            </w:r>
            <w:proofErr w:type="gramEnd"/>
            <w:r w:rsidRPr="002D5BD6">
              <w:rPr>
                <w:b/>
              </w:rPr>
              <w:t xml:space="preserve"> образовательных программ по итогам мониторингов, проводимых организ</w:t>
            </w:r>
            <w:r w:rsidRPr="002D5BD6">
              <w:rPr>
                <w:b/>
              </w:rPr>
              <w:t>а</w:t>
            </w:r>
            <w:r w:rsidRPr="002D5BD6">
              <w:rPr>
                <w:b/>
              </w:rPr>
              <w:t>цией</w:t>
            </w: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ind w:right="-81"/>
              <w:jc w:val="both"/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9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  <w:r w:rsidRPr="002D5BD6">
              <w:t>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ind w:right="-81"/>
              <w:jc w:val="both"/>
            </w:pPr>
            <w:r w:rsidRPr="002D5BD6">
              <w:t>Обеспечение психолого-педагогических условий для успе</w:t>
            </w:r>
            <w:r w:rsidRPr="002D5BD6">
              <w:t>ш</w:t>
            </w:r>
            <w:r w:rsidRPr="002D5BD6">
              <w:t>ной реализации программы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spacing w:val="-20"/>
                <w:sz w:val="22"/>
                <w:szCs w:val="22"/>
              </w:rPr>
              <w:t>принцип погл</w:t>
            </w:r>
            <w:r w:rsidRPr="002D5BD6">
              <w:rPr>
                <w:spacing w:val="-20"/>
                <w:sz w:val="22"/>
                <w:szCs w:val="22"/>
              </w:rPr>
              <w:t>о</w:t>
            </w:r>
            <w:r w:rsidRPr="002D5BD6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jc w:val="both"/>
            </w:pPr>
            <w:r w:rsidRPr="002D5BD6">
              <w:t>– полностью соответств</w:t>
            </w:r>
            <w:r w:rsidRPr="002D5BD6">
              <w:t>у</w:t>
            </w:r>
            <w:r w:rsidRPr="002D5BD6">
              <w:t>ет требов</w:t>
            </w:r>
            <w:r w:rsidRPr="002D5BD6">
              <w:t>а</w:t>
            </w:r>
            <w:r w:rsidRPr="002D5BD6">
              <w:t>ниям ФГОС ДО - 3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частично соответствует - 2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 соответствует - 0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  <w:r w:rsidRPr="002D5BD6"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ind w:right="-81"/>
              <w:jc w:val="both"/>
            </w:pPr>
            <w:r w:rsidRPr="002D5BD6">
              <w:t>Реализация условий, необходимых для создания социальной ситуации развития обучающихся, соответс</w:t>
            </w:r>
            <w:r w:rsidRPr="002D5BD6">
              <w:t>т</w:t>
            </w:r>
            <w:r w:rsidRPr="002D5BD6">
              <w:t>вующей специфике дошкольного во</w:t>
            </w:r>
            <w:r w:rsidRPr="002D5BD6">
              <w:t>з</w:t>
            </w:r>
            <w:r w:rsidRPr="002D5BD6">
              <w:t xml:space="preserve">раста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spacing w:val="-20"/>
                <w:sz w:val="22"/>
                <w:szCs w:val="22"/>
              </w:rPr>
              <w:t>принцип погл</w:t>
            </w:r>
            <w:r w:rsidRPr="002D5BD6">
              <w:rPr>
                <w:spacing w:val="-20"/>
                <w:sz w:val="22"/>
                <w:szCs w:val="22"/>
              </w:rPr>
              <w:t>о</w:t>
            </w:r>
            <w:r w:rsidRPr="002D5BD6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jc w:val="both"/>
            </w:pPr>
            <w:r w:rsidRPr="002D5BD6">
              <w:t>– полностью соответств</w:t>
            </w:r>
            <w:r w:rsidRPr="002D5BD6">
              <w:t>у</w:t>
            </w:r>
            <w:r w:rsidRPr="002D5BD6">
              <w:t>ет требов</w:t>
            </w:r>
            <w:r w:rsidRPr="002D5BD6">
              <w:t>а</w:t>
            </w:r>
            <w:r w:rsidRPr="002D5BD6">
              <w:t>ниям ФГОС ДО - 3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частично соответствует - 2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 соответствует - 0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  <w:r w:rsidRPr="002D5BD6">
              <w:t>1.3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ind w:right="-81"/>
              <w:jc w:val="both"/>
            </w:pPr>
            <w:r w:rsidRPr="002D5BD6">
              <w:t>Обеспечение реал</w:t>
            </w:r>
            <w:r w:rsidRPr="002D5BD6">
              <w:t>и</w:t>
            </w:r>
            <w:r w:rsidRPr="002D5BD6">
              <w:t xml:space="preserve">зации </w:t>
            </w:r>
            <w:proofErr w:type="gramStart"/>
            <w:r w:rsidRPr="002D5BD6">
              <w:t>программы</w:t>
            </w:r>
            <w:proofErr w:type="gramEnd"/>
            <w:r w:rsidRPr="002D5BD6">
              <w:t xml:space="preserve"> через создание развивающей пре</w:t>
            </w:r>
            <w:r w:rsidRPr="002D5BD6">
              <w:t>д</w:t>
            </w:r>
            <w:r w:rsidRPr="002D5BD6">
              <w:t>метно-пространственной среды учр</w:t>
            </w:r>
            <w:r w:rsidRPr="002D5BD6">
              <w:t>е</w:t>
            </w:r>
            <w:r w:rsidRPr="002D5BD6">
              <w:t>ждения, группы, прилегающей терр</w:t>
            </w:r>
            <w:r w:rsidRPr="002D5BD6">
              <w:t>и</w:t>
            </w:r>
            <w:r w:rsidRPr="002D5BD6">
              <w:t>тории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spacing w:val="-20"/>
                <w:sz w:val="22"/>
                <w:szCs w:val="22"/>
              </w:rPr>
              <w:t>принцип погл</w:t>
            </w:r>
            <w:r w:rsidRPr="002D5BD6">
              <w:rPr>
                <w:spacing w:val="-20"/>
                <w:sz w:val="22"/>
                <w:szCs w:val="22"/>
              </w:rPr>
              <w:t>о</w:t>
            </w:r>
            <w:r w:rsidRPr="002D5BD6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0" w:rsidRPr="002D5BD6" w:rsidRDefault="004E2DA0" w:rsidP="00486925">
            <w:pPr>
              <w:jc w:val="both"/>
            </w:pPr>
            <w:r w:rsidRPr="002D5BD6">
              <w:t>– полностью соответств</w:t>
            </w:r>
            <w:r w:rsidRPr="002D5BD6">
              <w:t>у</w:t>
            </w:r>
            <w:r w:rsidRPr="002D5BD6">
              <w:t>ет требов</w:t>
            </w:r>
            <w:r w:rsidRPr="002D5BD6">
              <w:t>а</w:t>
            </w:r>
            <w:r w:rsidRPr="002D5BD6">
              <w:t>ниям ФГОС ДО - 3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частично соответствует - 2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 соответствует - 0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blPrEx>
          <w:tblLook w:val="000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  <w:szCs w:val="28"/>
              </w:rPr>
            </w:pPr>
            <w:r w:rsidRPr="002D5BD6">
              <w:rPr>
                <w:b/>
                <w:szCs w:val="28"/>
              </w:rPr>
              <w:t>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57"/>
              <w:jc w:val="both"/>
              <w:rPr>
                <w:b/>
              </w:rPr>
            </w:pPr>
            <w:r w:rsidRPr="002D5BD6">
              <w:rPr>
                <w:b/>
              </w:rPr>
              <w:t>Стабильные положительные результаты осв</w:t>
            </w:r>
            <w:r>
              <w:rPr>
                <w:b/>
              </w:rPr>
              <w:t>оения обучающимися образовател</w:t>
            </w:r>
            <w:r>
              <w:rPr>
                <w:b/>
              </w:rPr>
              <w:t>ь</w:t>
            </w:r>
            <w:r w:rsidRPr="002D5BD6">
              <w:rPr>
                <w:b/>
              </w:rPr>
              <w:t>ных программ по итогам мониторинга системы образования</w:t>
            </w:r>
            <w:r>
              <w:rPr>
                <w:b/>
              </w:rPr>
              <w:t xml:space="preserve"> </w:t>
            </w:r>
            <w:r w:rsidRPr="00B140A5">
              <w:rPr>
                <w:b/>
                <w:i/>
                <w:sz w:val="20"/>
                <w:szCs w:val="20"/>
              </w:rPr>
              <w:t>(мониторинги, провод</w:t>
            </w:r>
            <w:r w:rsidRPr="00B140A5">
              <w:rPr>
                <w:b/>
                <w:i/>
                <w:sz w:val="20"/>
                <w:szCs w:val="20"/>
              </w:rPr>
              <w:t>и</w:t>
            </w:r>
            <w:r w:rsidRPr="00B140A5">
              <w:rPr>
                <w:b/>
                <w:i/>
                <w:sz w:val="20"/>
                <w:szCs w:val="20"/>
              </w:rPr>
              <w:t xml:space="preserve">мые в соответствии с приказами </w:t>
            </w:r>
            <w:proofErr w:type="spellStart"/>
            <w:r w:rsidRPr="00B140A5">
              <w:rPr>
                <w:b/>
                <w:i/>
                <w:sz w:val="20"/>
                <w:szCs w:val="20"/>
              </w:rPr>
              <w:t>Минобрнауки</w:t>
            </w:r>
            <w:proofErr w:type="spellEnd"/>
            <w:r w:rsidRPr="00B140A5">
              <w:rPr>
                <w:b/>
                <w:i/>
                <w:sz w:val="20"/>
                <w:szCs w:val="20"/>
              </w:rPr>
              <w:t xml:space="preserve"> РФ и Министерства образования ТО)</w:t>
            </w:r>
          </w:p>
        </w:tc>
      </w:tr>
      <w:tr w:rsidR="004E2DA0" w:rsidRPr="002D5BD6" w:rsidTr="00486925">
        <w:tblPrEx>
          <w:tblLook w:val="000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blPrEx>
          <w:tblLook w:val="000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2.1*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both"/>
              <w:rPr>
                <w:szCs w:val="28"/>
              </w:rPr>
            </w:pPr>
            <w:r w:rsidRPr="002D5BD6">
              <w:rPr>
                <w:szCs w:val="28"/>
              </w:rPr>
              <w:t>Среднее количество дней, проп</w:t>
            </w:r>
            <w:r w:rsidRPr="002D5BD6">
              <w:rPr>
                <w:szCs w:val="28"/>
              </w:rPr>
              <w:t>у</w:t>
            </w:r>
            <w:r w:rsidRPr="002D5BD6">
              <w:rPr>
                <w:szCs w:val="28"/>
              </w:rPr>
              <w:t>щенных одним ребенком по болезни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3</w:t>
            </w:r>
          </w:p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sz w:val="22"/>
                <w:szCs w:val="22"/>
              </w:rPr>
              <w:t>при</w:t>
            </w:r>
            <w:r w:rsidRPr="002D5BD6">
              <w:rPr>
                <w:sz w:val="22"/>
                <w:szCs w:val="22"/>
              </w:rPr>
              <w:t>н</w:t>
            </w:r>
            <w:r w:rsidRPr="002D5BD6">
              <w:rPr>
                <w:sz w:val="22"/>
                <w:szCs w:val="22"/>
              </w:rPr>
              <w:t>цип погл</w:t>
            </w:r>
            <w:r w:rsidRPr="002D5BD6">
              <w:rPr>
                <w:sz w:val="22"/>
                <w:szCs w:val="22"/>
              </w:rPr>
              <w:t>о</w:t>
            </w:r>
            <w:r w:rsidRPr="002D5BD6">
              <w:rPr>
                <w:sz w:val="22"/>
                <w:szCs w:val="22"/>
              </w:rPr>
              <w:t>щения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rPr>
                <w:szCs w:val="28"/>
              </w:rPr>
            </w:pPr>
            <w:r w:rsidRPr="002D5BD6">
              <w:rPr>
                <w:szCs w:val="28"/>
              </w:rPr>
              <w:t xml:space="preserve">- не превышает </w:t>
            </w:r>
            <w:proofErr w:type="spellStart"/>
            <w:r w:rsidRPr="002D5BD6">
              <w:rPr>
                <w:szCs w:val="28"/>
              </w:rPr>
              <w:t>среднерегиональное</w:t>
            </w:r>
            <w:proofErr w:type="spellEnd"/>
            <w:r w:rsidRPr="002D5BD6">
              <w:rPr>
                <w:szCs w:val="28"/>
              </w:rPr>
              <w:t xml:space="preserve"> знач</w:t>
            </w:r>
            <w:r w:rsidRPr="002D5BD6">
              <w:rPr>
                <w:szCs w:val="28"/>
              </w:rPr>
              <w:t>е</w:t>
            </w:r>
            <w:r w:rsidRPr="002D5BD6">
              <w:rPr>
                <w:szCs w:val="28"/>
              </w:rPr>
              <w:t>ние – 3</w:t>
            </w:r>
          </w:p>
          <w:p w:rsidR="004E2DA0" w:rsidRPr="002D5BD6" w:rsidRDefault="004E2DA0" w:rsidP="00486925">
            <w:pPr>
              <w:jc w:val="both"/>
              <w:rPr>
                <w:szCs w:val="28"/>
              </w:rPr>
            </w:pPr>
            <w:r w:rsidRPr="002D5BD6">
              <w:rPr>
                <w:szCs w:val="28"/>
              </w:rPr>
              <w:t xml:space="preserve">- равно </w:t>
            </w:r>
            <w:proofErr w:type="spellStart"/>
            <w:r w:rsidRPr="002D5BD6">
              <w:rPr>
                <w:szCs w:val="28"/>
              </w:rPr>
              <w:t>среднерегиональн</w:t>
            </w:r>
            <w:r w:rsidRPr="002D5BD6">
              <w:rPr>
                <w:szCs w:val="28"/>
              </w:rPr>
              <w:t>о</w:t>
            </w:r>
            <w:r w:rsidRPr="002D5BD6">
              <w:rPr>
                <w:szCs w:val="28"/>
              </w:rPr>
              <w:t>му</w:t>
            </w:r>
            <w:proofErr w:type="spellEnd"/>
            <w:r w:rsidRPr="002D5BD6">
              <w:rPr>
                <w:szCs w:val="28"/>
              </w:rPr>
              <w:t xml:space="preserve"> значению - 2</w:t>
            </w:r>
          </w:p>
          <w:p w:rsidR="004E2DA0" w:rsidRPr="002D5BD6" w:rsidRDefault="004E2DA0" w:rsidP="00486925">
            <w:pPr>
              <w:rPr>
                <w:szCs w:val="28"/>
              </w:rPr>
            </w:pPr>
            <w:r w:rsidRPr="002D5BD6">
              <w:rPr>
                <w:szCs w:val="28"/>
              </w:rPr>
              <w:t xml:space="preserve">- выше </w:t>
            </w:r>
            <w:proofErr w:type="spellStart"/>
            <w:r w:rsidRPr="002D5BD6">
              <w:rPr>
                <w:szCs w:val="28"/>
              </w:rPr>
              <w:t>среднерегионального</w:t>
            </w:r>
            <w:proofErr w:type="spellEnd"/>
            <w:r w:rsidRPr="002D5BD6">
              <w:rPr>
                <w:szCs w:val="28"/>
              </w:rPr>
              <w:t xml:space="preserve"> значения – 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blPrEx>
          <w:tblLook w:val="000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703B0B" w:rsidRDefault="004E2DA0" w:rsidP="00486925">
            <w:pPr>
              <w:ind w:right="57"/>
              <w:jc w:val="both"/>
              <w:rPr>
                <w:b/>
                <w:i/>
                <w:spacing w:val="-20"/>
              </w:rPr>
            </w:pPr>
            <w:r w:rsidRPr="00703B0B">
              <w:rPr>
                <w:i/>
                <w:sz w:val="20"/>
                <w:szCs w:val="28"/>
              </w:rPr>
              <w:t>* только для воспитателей, старших воспитателей, методистов и инструкторов по физической кул</w:t>
            </w:r>
            <w:r w:rsidRPr="00703B0B">
              <w:rPr>
                <w:i/>
                <w:sz w:val="20"/>
                <w:szCs w:val="28"/>
              </w:rPr>
              <w:t>ь</w:t>
            </w:r>
            <w:r w:rsidRPr="00703B0B">
              <w:rPr>
                <w:i/>
                <w:sz w:val="20"/>
                <w:szCs w:val="28"/>
              </w:rPr>
              <w:t>туре</w:t>
            </w: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 xml:space="preserve">3. 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both"/>
              <w:rPr>
                <w:b/>
              </w:rPr>
            </w:pPr>
            <w:r w:rsidRPr="002D5BD6">
              <w:rPr>
                <w:b/>
              </w:rPr>
              <w:t>Выявление и развитие способностей обучающихся к научной (интеллектуал</w:t>
            </w:r>
            <w:r w:rsidRPr="002D5BD6">
              <w:rPr>
                <w:b/>
              </w:rPr>
              <w:t>ь</w:t>
            </w:r>
            <w:r w:rsidRPr="002D5BD6">
              <w:rPr>
                <w:b/>
              </w:rPr>
              <w:t xml:space="preserve">ной), творческой, физкультурно-спортивной деятельности, а также их участия в </w:t>
            </w:r>
            <w:r w:rsidRPr="002D5BD6">
              <w:rPr>
                <w:b/>
              </w:rPr>
              <w:lastRenderedPageBreak/>
              <w:t>оли</w:t>
            </w:r>
            <w:r w:rsidRPr="002D5BD6">
              <w:rPr>
                <w:b/>
              </w:rPr>
              <w:t>м</w:t>
            </w:r>
            <w:r w:rsidRPr="002D5BD6">
              <w:rPr>
                <w:b/>
              </w:rPr>
              <w:t>пиадах, конкурсах, фестивалях, соревнованиях</w:t>
            </w: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-81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-81"/>
              <w:jc w:val="righ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  <w:r w:rsidRPr="002D5BD6">
              <w:t>3.1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A0" w:rsidRPr="002D5BD6" w:rsidRDefault="004E2DA0" w:rsidP="00486925">
            <w:r w:rsidRPr="002D5BD6">
              <w:t>Способы, формы, приемы работы для выявления у обучающихся способностей к тво</w:t>
            </w:r>
            <w:r w:rsidRPr="002D5BD6">
              <w:t>р</w:t>
            </w:r>
            <w:r w:rsidRPr="002D5BD6">
              <w:t>ческой, физкультурно-спортивной деятел</w:t>
            </w:r>
            <w:r w:rsidRPr="002D5BD6">
              <w:t>ь</w:t>
            </w:r>
            <w:r w:rsidRPr="002D5BD6"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3</w:t>
            </w:r>
            <w:r w:rsidRPr="002D5BD6">
              <w:rPr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A0" w:rsidRPr="002D5BD6" w:rsidRDefault="004E2DA0" w:rsidP="00486925">
            <w:pPr>
              <w:ind w:right="-81"/>
            </w:pPr>
            <w:r w:rsidRPr="002D5BD6">
              <w:t>- эффективны – 3</w:t>
            </w:r>
          </w:p>
          <w:p w:rsidR="004E2DA0" w:rsidRPr="002D5BD6" w:rsidRDefault="004E2DA0" w:rsidP="00486925">
            <w:pPr>
              <w:ind w:right="-81"/>
            </w:pPr>
            <w:r w:rsidRPr="002D5BD6">
              <w:t>- неэффективны – 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  <w:r w:rsidRPr="002D5BD6">
              <w:t>3.2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A0" w:rsidRPr="002D5BD6" w:rsidRDefault="004E2DA0" w:rsidP="00486925">
            <w:r w:rsidRPr="002D5BD6">
              <w:t>Способы, формы, приемы работы для развития способностей обучающихся к творческой, физкул</w:t>
            </w:r>
            <w:r w:rsidRPr="002D5BD6">
              <w:t>ь</w:t>
            </w:r>
            <w:r w:rsidRPr="002D5BD6">
              <w:t>турно-спортивной деятельн</w:t>
            </w:r>
            <w:r w:rsidRPr="002D5BD6">
              <w:t>о</w:t>
            </w:r>
            <w:r w:rsidRPr="002D5BD6"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A0" w:rsidRPr="002D5BD6" w:rsidRDefault="004E2DA0" w:rsidP="00486925">
            <w:pPr>
              <w:jc w:val="center"/>
            </w:pPr>
            <w:r w:rsidRPr="002D5BD6">
              <w:rPr>
                <w:b/>
                <w:spacing w:val="-20"/>
              </w:rPr>
              <w:t>3</w:t>
            </w:r>
            <w:r w:rsidRPr="002D5BD6">
              <w:rPr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A0" w:rsidRPr="002D5BD6" w:rsidRDefault="004E2DA0" w:rsidP="00486925">
            <w:pPr>
              <w:ind w:right="-81"/>
            </w:pPr>
            <w:r w:rsidRPr="002D5BD6">
              <w:t>- эффективны – 3</w:t>
            </w:r>
          </w:p>
          <w:p w:rsidR="004E2DA0" w:rsidRPr="002D5BD6" w:rsidRDefault="004E2DA0" w:rsidP="00486925">
            <w:pPr>
              <w:ind w:right="-81"/>
            </w:pPr>
            <w:r w:rsidRPr="002D5BD6">
              <w:t>- неэффективны – 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  <w:r w:rsidRPr="002D5BD6">
              <w:t>3.3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144"/>
              <w:jc w:val="both"/>
            </w:pPr>
            <w:r w:rsidRPr="002D5BD6">
              <w:t>Участие обучающихся в конкур</w:t>
            </w:r>
            <w:r w:rsidRPr="002D5BD6">
              <w:t>с</w:t>
            </w:r>
            <w:r w:rsidRPr="002D5BD6">
              <w:t>ных мероприятиях (турнирах, в</w:t>
            </w:r>
            <w:r w:rsidRPr="002D5BD6">
              <w:t>ы</w:t>
            </w:r>
            <w:r w:rsidRPr="002D5BD6">
              <w:t>ставках, концертах, фестивалях, с</w:t>
            </w:r>
            <w:r w:rsidRPr="002D5BD6">
              <w:t>о</w:t>
            </w:r>
            <w:r w:rsidRPr="002D5BD6">
              <w:t>ревнованиях и др.) на различных уровнях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4</w:t>
            </w:r>
          </w:p>
          <w:p w:rsidR="004E2DA0" w:rsidRPr="002D5BD6" w:rsidRDefault="004E2DA0" w:rsidP="00486925">
            <w:pPr>
              <w:jc w:val="center"/>
              <w:rPr>
                <w:sz w:val="22"/>
                <w:szCs w:val="22"/>
              </w:rPr>
            </w:pPr>
            <w:r w:rsidRPr="002D5BD6">
              <w:rPr>
                <w:sz w:val="22"/>
                <w:szCs w:val="22"/>
              </w:rPr>
              <w:t>при</w:t>
            </w:r>
            <w:r w:rsidRPr="002D5BD6">
              <w:rPr>
                <w:sz w:val="22"/>
                <w:szCs w:val="22"/>
              </w:rPr>
              <w:t>н</w:t>
            </w:r>
            <w:r w:rsidRPr="002D5BD6">
              <w:rPr>
                <w:sz w:val="22"/>
                <w:szCs w:val="22"/>
              </w:rPr>
              <w:t>цип погл</w:t>
            </w:r>
            <w:r w:rsidRPr="002D5BD6">
              <w:rPr>
                <w:sz w:val="22"/>
                <w:szCs w:val="22"/>
              </w:rPr>
              <w:t>о</w:t>
            </w:r>
            <w:r w:rsidRPr="002D5BD6">
              <w:rPr>
                <w:sz w:val="22"/>
                <w:szCs w:val="22"/>
              </w:rPr>
              <w:t>щения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both"/>
            </w:pPr>
            <w:r w:rsidRPr="002D5BD6">
              <w:t xml:space="preserve">уровни: 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международный - 4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всеросси</w:t>
            </w:r>
            <w:r w:rsidRPr="002D5BD6">
              <w:t>й</w:t>
            </w:r>
            <w:r w:rsidRPr="002D5BD6">
              <w:t>ский - 3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региональный - 2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муниципальный – 1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образовательного учрежд</w:t>
            </w:r>
            <w:r w:rsidRPr="002D5BD6">
              <w:t>е</w:t>
            </w:r>
            <w:r w:rsidRPr="002D5BD6">
              <w:t>ния – 0,5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нет – 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  <w:r w:rsidRPr="002D5BD6">
              <w:t>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-81"/>
            </w:pPr>
            <w:r w:rsidRPr="002D5BD6">
              <w:t>Наличие призовых мест в конкур</w:t>
            </w:r>
            <w:r w:rsidRPr="002D5BD6">
              <w:t>с</w:t>
            </w:r>
            <w:r w:rsidRPr="002D5BD6">
              <w:t>ных мероприятиях (турн</w:t>
            </w:r>
            <w:r w:rsidRPr="002D5BD6">
              <w:t>и</w:t>
            </w:r>
            <w:r w:rsidRPr="002D5BD6">
              <w:t>рах, выставках, концертах, фестивалях, соревнованиях и др.) на разли</w:t>
            </w:r>
            <w:r w:rsidRPr="002D5BD6">
              <w:t>ч</w:t>
            </w:r>
            <w:r w:rsidRPr="002D5BD6">
              <w:t>ных уровнях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5</w:t>
            </w:r>
          </w:p>
          <w:p w:rsidR="004E2DA0" w:rsidRPr="002D5BD6" w:rsidRDefault="004E2DA0" w:rsidP="00486925">
            <w:pPr>
              <w:jc w:val="center"/>
              <w:rPr>
                <w:sz w:val="22"/>
                <w:szCs w:val="22"/>
              </w:rPr>
            </w:pPr>
            <w:r w:rsidRPr="002D5BD6">
              <w:rPr>
                <w:sz w:val="22"/>
                <w:szCs w:val="22"/>
              </w:rPr>
              <w:t>при</w:t>
            </w:r>
            <w:r w:rsidRPr="002D5BD6">
              <w:rPr>
                <w:sz w:val="22"/>
                <w:szCs w:val="22"/>
              </w:rPr>
              <w:t>н</w:t>
            </w:r>
            <w:r w:rsidRPr="002D5BD6">
              <w:rPr>
                <w:sz w:val="22"/>
                <w:szCs w:val="22"/>
              </w:rPr>
              <w:t>цип погл</w:t>
            </w:r>
            <w:r w:rsidRPr="002D5BD6">
              <w:rPr>
                <w:sz w:val="22"/>
                <w:szCs w:val="22"/>
              </w:rPr>
              <w:t>о</w:t>
            </w:r>
            <w:r w:rsidRPr="002D5BD6">
              <w:rPr>
                <w:sz w:val="22"/>
                <w:szCs w:val="22"/>
              </w:rPr>
              <w:t>щения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both"/>
            </w:pPr>
            <w:r w:rsidRPr="002D5BD6">
              <w:t xml:space="preserve">уровни: 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международный - 5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всеросси</w:t>
            </w:r>
            <w:r w:rsidRPr="002D5BD6">
              <w:t>й</w:t>
            </w:r>
            <w:r w:rsidRPr="002D5BD6">
              <w:t>ский - 4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региональный - 3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муниципальный –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образовательного учрежд</w:t>
            </w:r>
            <w:r w:rsidRPr="002D5BD6">
              <w:t>е</w:t>
            </w:r>
            <w:r w:rsidRPr="002D5BD6">
              <w:t>ния – 1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нет – 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  <w:r w:rsidRPr="002D5BD6">
              <w:t>3.5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ind w:right="-81"/>
            </w:pPr>
            <w:r w:rsidRPr="002D5BD6">
              <w:t>Деятельность педагога по формир</w:t>
            </w:r>
            <w:r w:rsidRPr="002D5BD6">
              <w:t>о</w:t>
            </w:r>
            <w:r w:rsidRPr="002D5BD6">
              <w:t xml:space="preserve">ванию здорового образа жизни </w:t>
            </w:r>
            <w:proofErr w:type="gramStart"/>
            <w:r w:rsidRPr="002D5BD6">
              <w:t>об</w:t>
            </w:r>
            <w:r w:rsidRPr="002D5BD6">
              <w:t>у</w:t>
            </w:r>
            <w:r w:rsidRPr="002D5BD6">
              <w:t>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both"/>
            </w:pPr>
            <w:r w:rsidRPr="002D5BD6">
              <w:t>- ведется системно комплек</w:t>
            </w:r>
            <w:r w:rsidRPr="002D5BD6">
              <w:t>с</w:t>
            </w:r>
            <w:r w:rsidRPr="002D5BD6">
              <w:t>но – 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ведется эпизодически –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нет – 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  <w:tr w:rsidR="004E2DA0" w:rsidRPr="002D5BD6" w:rsidTr="00486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4.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both"/>
              <w:rPr>
                <w:b/>
              </w:rPr>
            </w:pPr>
            <w:r>
              <w:rPr>
                <w:b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>
              <w:rPr>
                <w:b/>
                <w:iCs/>
              </w:rPr>
              <w:t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</w:t>
            </w:r>
            <w:r>
              <w:rPr>
                <w:b/>
                <w:iCs/>
              </w:rPr>
              <w:t>а</w:t>
            </w:r>
            <w:r>
              <w:rPr>
                <w:b/>
                <w:iCs/>
              </w:rPr>
              <w:t>ции</w:t>
            </w: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b/>
                <w:szCs w:val="28"/>
              </w:rPr>
            </w:pP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61</w:t>
            </w:r>
          </w:p>
        </w:tc>
        <w:tc>
          <w:tcPr>
            <w:tcW w:w="3295" w:type="dxa"/>
            <w:gridSpan w:val="2"/>
          </w:tcPr>
          <w:p w:rsidR="004E2DA0" w:rsidRPr="002D5BD6" w:rsidRDefault="004E2DA0" w:rsidP="00486925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026" w:type="dxa"/>
            <w:gridSpan w:val="2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4.1</w:t>
            </w:r>
          </w:p>
        </w:tc>
        <w:tc>
          <w:tcPr>
            <w:tcW w:w="9360" w:type="dxa"/>
            <w:gridSpan w:val="7"/>
          </w:tcPr>
          <w:p w:rsidR="004E2DA0" w:rsidRPr="002D5BD6" w:rsidRDefault="004E2DA0" w:rsidP="00486925">
            <w:pPr>
              <w:rPr>
                <w:b/>
              </w:rPr>
            </w:pPr>
            <w:r w:rsidRPr="002D5BD6">
              <w:rPr>
                <w:b/>
              </w:rPr>
              <w:t>Личный вклад в совершенствование методов обучения и воспитания и продукти</w:t>
            </w:r>
            <w:r w:rsidRPr="002D5BD6">
              <w:rPr>
                <w:b/>
              </w:rPr>
              <w:t>в</w:t>
            </w:r>
            <w:r w:rsidRPr="002D5BD6">
              <w:rPr>
                <w:b/>
              </w:rPr>
              <w:t>ное использование новых образовательных технологий</w:t>
            </w: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</w:pPr>
            <w:r w:rsidRPr="002D5BD6">
              <w:t>4.1.1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</w:pPr>
            <w:r w:rsidRPr="002D5BD6">
              <w:t>Использование современных техн</w:t>
            </w:r>
            <w:r w:rsidRPr="002D5BD6">
              <w:t>о</w:t>
            </w:r>
            <w:r w:rsidRPr="002D5BD6">
              <w:t>логий, методик воспитания и обуч</w:t>
            </w:r>
            <w:r w:rsidRPr="002D5BD6">
              <w:t>е</w:t>
            </w:r>
            <w:r w:rsidRPr="002D5BD6">
              <w:t>ния, учитывающих возрастные, огр</w:t>
            </w:r>
            <w:r w:rsidRPr="002D5BD6">
              <w:t>а</w:t>
            </w:r>
            <w:r w:rsidRPr="002D5BD6">
              <w:t>ниченные и выдающиеся способн</w:t>
            </w:r>
            <w:r w:rsidRPr="002D5BD6">
              <w:t>о</w:t>
            </w:r>
            <w:r w:rsidRPr="002D5BD6">
              <w:t xml:space="preserve">сти обучающихся </w:t>
            </w: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295" w:type="dxa"/>
            <w:gridSpan w:val="2"/>
          </w:tcPr>
          <w:p w:rsidR="004E2DA0" w:rsidRPr="002D5BD6" w:rsidRDefault="004E2DA0" w:rsidP="00486925">
            <w:pPr>
              <w:rPr>
                <w:bCs/>
              </w:rPr>
            </w:pPr>
            <w:r w:rsidRPr="002D5BD6">
              <w:rPr>
                <w:bCs/>
              </w:rPr>
              <w:t>- используются систематич</w:t>
            </w:r>
            <w:r w:rsidRPr="002D5BD6">
              <w:rPr>
                <w:bCs/>
              </w:rPr>
              <w:t>е</w:t>
            </w:r>
            <w:r w:rsidRPr="002D5BD6">
              <w:rPr>
                <w:bCs/>
              </w:rPr>
              <w:t>ски – 3</w:t>
            </w:r>
          </w:p>
          <w:p w:rsidR="004E2DA0" w:rsidRPr="002D5BD6" w:rsidRDefault="004E2DA0" w:rsidP="00486925">
            <w:pPr>
              <w:rPr>
                <w:bCs/>
              </w:rPr>
            </w:pPr>
            <w:r w:rsidRPr="002D5BD6">
              <w:rPr>
                <w:bCs/>
              </w:rPr>
              <w:t>- используются эпизодически – 2</w:t>
            </w:r>
          </w:p>
          <w:p w:rsidR="004E2DA0" w:rsidRPr="002D5BD6" w:rsidRDefault="004E2DA0" w:rsidP="00486925">
            <w:r w:rsidRPr="002D5BD6">
              <w:rPr>
                <w:bCs/>
              </w:rPr>
              <w:t xml:space="preserve">- не используются – 0 </w:t>
            </w:r>
          </w:p>
        </w:tc>
        <w:tc>
          <w:tcPr>
            <w:tcW w:w="1026" w:type="dxa"/>
            <w:gridSpan w:val="2"/>
          </w:tcPr>
          <w:p w:rsidR="004E2DA0" w:rsidRPr="002D5BD6" w:rsidRDefault="004E2DA0" w:rsidP="00486925">
            <w:pPr>
              <w:ind w:right="57"/>
              <w:jc w:val="center"/>
              <w:rPr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</w:pPr>
            <w:r w:rsidRPr="002D5BD6">
              <w:t xml:space="preserve">4.1.2 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ind w:right="4"/>
              <w:jc w:val="both"/>
            </w:pPr>
            <w:r w:rsidRPr="002D5BD6">
              <w:t>Использование электронных (цифр</w:t>
            </w:r>
            <w:r w:rsidRPr="002D5BD6">
              <w:t>о</w:t>
            </w:r>
            <w:r w:rsidRPr="002D5BD6">
              <w:t>вых) образовательных ресурсов в о</w:t>
            </w:r>
            <w:r w:rsidRPr="002D5BD6">
              <w:t>с</w:t>
            </w:r>
            <w:r w:rsidRPr="002D5BD6">
              <w:t xml:space="preserve">воении </w:t>
            </w:r>
            <w:proofErr w:type="gramStart"/>
            <w:r w:rsidRPr="002D5BD6">
              <w:t>обучающимися</w:t>
            </w:r>
            <w:proofErr w:type="gramEnd"/>
            <w:r w:rsidRPr="002D5BD6">
              <w:t xml:space="preserve"> образов</w:t>
            </w:r>
            <w:r w:rsidRPr="002D5BD6">
              <w:t>а</w:t>
            </w:r>
            <w:r w:rsidRPr="002D5BD6">
              <w:t xml:space="preserve">тельных программ </w:t>
            </w: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295" w:type="dxa"/>
            <w:gridSpan w:val="2"/>
          </w:tcPr>
          <w:p w:rsidR="004E2DA0" w:rsidRPr="002D5BD6" w:rsidRDefault="004E2DA0" w:rsidP="00486925">
            <w:pPr>
              <w:jc w:val="both"/>
            </w:pPr>
            <w:r w:rsidRPr="002D5BD6">
              <w:t>- использование ИКТ как средство организации воспитательной д</w:t>
            </w:r>
            <w:r w:rsidRPr="002D5BD6">
              <w:t>е</w:t>
            </w:r>
            <w:r w:rsidRPr="002D5BD6">
              <w:t>ятельности – 3</w:t>
            </w:r>
          </w:p>
          <w:p w:rsidR="004E2DA0" w:rsidRPr="002D5BD6" w:rsidRDefault="004E2DA0" w:rsidP="00486925">
            <w:pPr>
              <w:jc w:val="both"/>
            </w:pPr>
            <w:r w:rsidRPr="002D5BD6">
              <w:t xml:space="preserve">- использование ИКТ как современное средство </w:t>
            </w:r>
            <w:r w:rsidRPr="002D5BD6">
              <w:lastRenderedPageBreak/>
              <w:t>нагля</w:t>
            </w:r>
            <w:r w:rsidRPr="002D5BD6">
              <w:t>д</w:t>
            </w:r>
            <w:r w:rsidRPr="002D5BD6">
              <w:t>ности – 2</w:t>
            </w:r>
          </w:p>
          <w:p w:rsidR="004E2DA0" w:rsidRPr="002D5BD6" w:rsidRDefault="004E2DA0" w:rsidP="00486925">
            <w:pPr>
              <w:jc w:val="both"/>
            </w:pPr>
            <w:r w:rsidRPr="002D5BD6">
              <w:t xml:space="preserve">- не используются – 0 </w:t>
            </w:r>
          </w:p>
        </w:tc>
        <w:tc>
          <w:tcPr>
            <w:tcW w:w="1026" w:type="dxa"/>
            <w:gridSpan w:val="2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</w:pPr>
            <w:r w:rsidRPr="002D5BD6">
              <w:lastRenderedPageBreak/>
              <w:t>4.1.3</w:t>
            </w:r>
          </w:p>
        </w:tc>
        <w:tc>
          <w:tcPr>
            <w:tcW w:w="4100" w:type="dxa"/>
            <w:shd w:val="clear" w:color="auto" w:fill="FFFFFF"/>
          </w:tcPr>
          <w:p w:rsidR="004E2DA0" w:rsidRPr="002D5BD6" w:rsidRDefault="004E2DA0" w:rsidP="00486925">
            <w:pPr>
              <w:ind w:right="4"/>
              <w:jc w:val="both"/>
            </w:pPr>
            <w:r w:rsidRPr="002D5BD6">
              <w:t>Использование результатов педаг</w:t>
            </w:r>
            <w:r w:rsidRPr="002D5BD6">
              <w:t>о</w:t>
            </w:r>
            <w:r w:rsidRPr="002D5BD6">
              <w:t>гической диагностики для индив</w:t>
            </w:r>
            <w:r w:rsidRPr="002D5BD6">
              <w:t>и</w:t>
            </w:r>
            <w:r w:rsidRPr="002D5BD6">
              <w:t>дуализации и оптимизации работы с группой обучающихся</w:t>
            </w:r>
          </w:p>
        </w:tc>
        <w:tc>
          <w:tcPr>
            <w:tcW w:w="939" w:type="dxa"/>
            <w:gridSpan w:val="2"/>
            <w:shd w:val="clear" w:color="auto" w:fill="FFFFFF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4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295" w:type="dxa"/>
            <w:gridSpan w:val="2"/>
            <w:shd w:val="clear" w:color="auto" w:fill="FFFFFF"/>
          </w:tcPr>
          <w:p w:rsidR="004E2DA0" w:rsidRPr="002D5BD6" w:rsidRDefault="004E2DA0" w:rsidP="00486925">
            <w:pPr>
              <w:jc w:val="both"/>
            </w:pPr>
            <w:r w:rsidRPr="002D5BD6">
              <w:t>- обеспечивается в полной м</w:t>
            </w:r>
            <w:r w:rsidRPr="002D5BD6">
              <w:t>е</w:t>
            </w:r>
            <w:r w:rsidRPr="002D5BD6">
              <w:t>ре – 4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обеспечивается частично – 3</w:t>
            </w:r>
          </w:p>
          <w:p w:rsidR="004E2DA0" w:rsidRPr="002D5BD6" w:rsidRDefault="004E2DA0" w:rsidP="00486925">
            <w:pPr>
              <w:jc w:val="both"/>
            </w:pPr>
            <w:r w:rsidRPr="002D5BD6">
              <w:t xml:space="preserve">- не обеспечивается – 0 </w:t>
            </w:r>
          </w:p>
        </w:tc>
        <w:tc>
          <w:tcPr>
            <w:tcW w:w="1026" w:type="dxa"/>
            <w:gridSpan w:val="2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r w:rsidRPr="002D5BD6">
              <w:t>4.1.4</w:t>
            </w:r>
          </w:p>
        </w:tc>
        <w:tc>
          <w:tcPr>
            <w:tcW w:w="4100" w:type="dxa"/>
            <w:shd w:val="clear" w:color="auto" w:fill="FFFFFF"/>
          </w:tcPr>
          <w:p w:rsidR="004E2DA0" w:rsidRPr="002D5BD6" w:rsidRDefault="004E2DA0" w:rsidP="00486925">
            <w:pPr>
              <w:jc w:val="both"/>
            </w:pPr>
            <w:r w:rsidRPr="002D5BD6">
              <w:t>Обеспечение вариативности и разн</w:t>
            </w:r>
            <w:r w:rsidRPr="002D5BD6">
              <w:t>о</w:t>
            </w:r>
            <w:r w:rsidRPr="002D5BD6">
              <w:t xml:space="preserve">образия форм взаимодействия с </w:t>
            </w:r>
            <w:proofErr w:type="gramStart"/>
            <w:r w:rsidRPr="002D5BD6">
              <w:t>обучающимися</w:t>
            </w:r>
            <w:proofErr w:type="gramEnd"/>
            <w:r w:rsidRPr="002D5BD6">
              <w:t xml:space="preserve"> с учетом их образов</w:t>
            </w:r>
            <w:r w:rsidRPr="002D5BD6">
              <w:t>а</w:t>
            </w:r>
            <w:r w:rsidRPr="002D5BD6">
              <w:t>тельных потребностей, способн</w:t>
            </w:r>
            <w:r w:rsidRPr="002D5BD6">
              <w:t>о</w:t>
            </w:r>
            <w:r w:rsidRPr="002D5BD6">
              <w:t>стей и состояния здоровья</w:t>
            </w:r>
          </w:p>
        </w:tc>
        <w:tc>
          <w:tcPr>
            <w:tcW w:w="939" w:type="dxa"/>
            <w:gridSpan w:val="2"/>
            <w:shd w:val="clear" w:color="auto" w:fill="FFFFFF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295" w:type="dxa"/>
            <w:gridSpan w:val="2"/>
            <w:shd w:val="clear" w:color="auto" w:fill="FFFFFF"/>
          </w:tcPr>
          <w:p w:rsidR="004E2DA0" w:rsidRPr="002D5BD6" w:rsidRDefault="004E2DA0" w:rsidP="00486925">
            <w:r w:rsidRPr="002D5BD6">
              <w:t>- обеспечиваются в полном объеме – 3</w:t>
            </w:r>
          </w:p>
          <w:p w:rsidR="004E2DA0" w:rsidRPr="002D5BD6" w:rsidRDefault="004E2DA0" w:rsidP="00486925">
            <w:r w:rsidRPr="002D5BD6">
              <w:t>- обеспечиваются частично – 2</w:t>
            </w:r>
          </w:p>
          <w:p w:rsidR="004E2DA0" w:rsidRPr="002D5BD6" w:rsidRDefault="004E2DA0" w:rsidP="00486925">
            <w:r w:rsidRPr="002D5BD6">
              <w:t>- не обеспечиваются - 0</w:t>
            </w:r>
          </w:p>
        </w:tc>
        <w:tc>
          <w:tcPr>
            <w:tcW w:w="1026" w:type="dxa"/>
            <w:gridSpan w:val="2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</w:pPr>
            <w:r w:rsidRPr="002D5BD6">
              <w:t>4.1.5</w:t>
            </w:r>
          </w:p>
        </w:tc>
        <w:tc>
          <w:tcPr>
            <w:tcW w:w="4100" w:type="dxa"/>
            <w:shd w:val="clear" w:color="auto" w:fill="FFFFFF"/>
          </w:tcPr>
          <w:p w:rsidR="004E2DA0" w:rsidRPr="002D5BD6" w:rsidRDefault="004E2DA0" w:rsidP="00486925">
            <w:pPr>
              <w:ind w:right="-81"/>
              <w:jc w:val="both"/>
              <w:rPr>
                <w:color w:val="000000"/>
              </w:rPr>
            </w:pPr>
            <w:r w:rsidRPr="002D5BD6">
              <w:t>Организация партнерского взаим</w:t>
            </w:r>
            <w:r w:rsidRPr="002D5BD6">
              <w:t>о</w:t>
            </w:r>
            <w:r w:rsidRPr="002D5BD6">
              <w:t>действия с родителями (законными представителями) обучающихся для решения образовательных задач; использов</w:t>
            </w:r>
            <w:r w:rsidRPr="002D5BD6">
              <w:t>а</w:t>
            </w:r>
            <w:r w:rsidRPr="002D5BD6">
              <w:t>ние методов и сре</w:t>
            </w:r>
            <w:proofErr w:type="gramStart"/>
            <w:r w:rsidRPr="002D5BD6">
              <w:t>дств дл</w:t>
            </w:r>
            <w:proofErr w:type="gramEnd"/>
            <w:r w:rsidRPr="002D5BD6">
              <w:t>я их психолого-педагогического просв</w:t>
            </w:r>
            <w:r w:rsidRPr="002D5BD6">
              <w:t>е</w:t>
            </w:r>
            <w:r w:rsidRPr="002D5BD6">
              <w:t>щения</w:t>
            </w:r>
          </w:p>
        </w:tc>
        <w:tc>
          <w:tcPr>
            <w:tcW w:w="939" w:type="dxa"/>
            <w:gridSpan w:val="2"/>
            <w:shd w:val="clear" w:color="auto" w:fill="FFFFFF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4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295" w:type="dxa"/>
            <w:gridSpan w:val="2"/>
            <w:shd w:val="clear" w:color="auto" w:fill="FFFFFF"/>
          </w:tcPr>
          <w:p w:rsidR="004E2DA0" w:rsidRPr="002D5BD6" w:rsidRDefault="004E2DA0" w:rsidP="00486925">
            <w:pPr>
              <w:jc w:val="both"/>
            </w:pPr>
            <w:r w:rsidRPr="002D5BD6">
              <w:t>- ведется системно комплек</w:t>
            </w:r>
            <w:r w:rsidRPr="002D5BD6">
              <w:t>с</w:t>
            </w:r>
            <w:r w:rsidRPr="002D5BD6">
              <w:t>но - 4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ведется эпизодически - 2</w:t>
            </w:r>
          </w:p>
          <w:p w:rsidR="004E2DA0" w:rsidRPr="002D5BD6" w:rsidRDefault="004E2DA0" w:rsidP="00486925">
            <w:r w:rsidRPr="002D5BD6">
              <w:t>- не ведется - 0</w:t>
            </w:r>
          </w:p>
        </w:tc>
        <w:tc>
          <w:tcPr>
            <w:tcW w:w="1026" w:type="dxa"/>
            <w:gridSpan w:val="2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</w:pPr>
            <w:r w:rsidRPr="002D5BD6">
              <w:t>4.1.6</w:t>
            </w:r>
          </w:p>
        </w:tc>
        <w:tc>
          <w:tcPr>
            <w:tcW w:w="4100" w:type="dxa"/>
            <w:shd w:val="clear" w:color="auto" w:fill="FFFFFF"/>
          </w:tcPr>
          <w:p w:rsidR="004E2DA0" w:rsidRPr="002D5BD6" w:rsidRDefault="004E2DA0" w:rsidP="00486925">
            <w:pPr>
              <w:ind w:right="4"/>
              <w:jc w:val="both"/>
            </w:pPr>
            <w:r w:rsidRPr="002D5BD6">
              <w:t>Наличие профессиональной педаг</w:t>
            </w:r>
            <w:r w:rsidRPr="002D5BD6">
              <w:t>о</w:t>
            </w:r>
            <w:r w:rsidRPr="002D5BD6">
              <w:t>гической рефлексии как механизма адекватной оценки собственных п</w:t>
            </w:r>
            <w:r w:rsidRPr="002D5BD6">
              <w:t>е</w:t>
            </w:r>
            <w:r w:rsidRPr="002D5BD6">
              <w:t>дагогических действий</w:t>
            </w:r>
          </w:p>
        </w:tc>
        <w:tc>
          <w:tcPr>
            <w:tcW w:w="939" w:type="dxa"/>
            <w:gridSpan w:val="2"/>
            <w:shd w:val="clear" w:color="auto" w:fill="FFFFFF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 xml:space="preserve">3 </w:t>
            </w:r>
          </w:p>
          <w:p w:rsidR="004E2DA0" w:rsidRPr="002D5BD6" w:rsidRDefault="004E2DA0" w:rsidP="00486925">
            <w:pPr>
              <w:jc w:val="center"/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295" w:type="dxa"/>
            <w:gridSpan w:val="2"/>
            <w:shd w:val="clear" w:color="auto" w:fill="FFFFFF"/>
          </w:tcPr>
          <w:p w:rsidR="004E2DA0" w:rsidRPr="002D5BD6" w:rsidRDefault="004E2DA0" w:rsidP="00486925">
            <w:pPr>
              <w:jc w:val="both"/>
            </w:pPr>
            <w:r w:rsidRPr="002D5BD6">
              <w:t>в самоанализе занятия пре</w:t>
            </w:r>
            <w:r w:rsidRPr="002D5BD6">
              <w:t>д</w:t>
            </w:r>
            <w:r w:rsidRPr="002D5BD6">
              <w:t xml:space="preserve">ставлено: 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обоснование всех элементов занятия -3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отдельных элементов зан</w:t>
            </w:r>
            <w:r w:rsidRPr="002D5BD6">
              <w:t>я</w:t>
            </w:r>
            <w:r w:rsidRPr="002D5BD6">
              <w:t>тия –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формальный пересказ – 0</w:t>
            </w:r>
          </w:p>
        </w:tc>
        <w:tc>
          <w:tcPr>
            <w:tcW w:w="1026" w:type="dxa"/>
            <w:gridSpan w:val="2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b/>
                <w:szCs w:val="28"/>
              </w:rPr>
            </w:pPr>
            <w:r w:rsidRPr="002D5BD6">
              <w:rPr>
                <w:b/>
                <w:szCs w:val="28"/>
              </w:rPr>
              <w:t>4.2</w:t>
            </w:r>
          </w:p>
          <w:p w:rsidR="004E2DA0" w:rsidRPr="002D5BD6" w:rsidRDefault="004E2DA0" w:rsidP="00486925">
            <w:pPr>
              <w:jc w:val="center"/>
              <w:rPr>
                <w:szCs w:val="28"/>
              </w:rPr>
            </w:pPr>
          </w:p>
        </w:tc>
        <w:tc>
          <w:tcPr>
            <w:tcW w:w="9360" w:type="dxa"/>
            <w:gridSpan w:val="7"/>
          </w:tcPr>
          <w:p w:rsidR="004E2DA0" w:rsidRPr="002D5BD6" w:rsidRDefault="004E2DA0" w:rsidP="00486925">
            <w:pPr>
              <w:jc w:val="both"/>
            </w:pPr>
            <w:r w:rsidRPr="002D5BD6">
              <w:rPr>
                <w:b/>
                <w:szCs w:val="28"/>
              </w:rPr>
              <w:t>Т</w:t>
            </w:r>
            <w:r w:rsidRPr="002D5BD6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4.2.1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bCs/>
                <w:iCs/>
                <w:color w:val="000000"/>
                <w:szCs w:val="28"/>
              </w:rPr>
            </w:pPr>
            <w:r w:rsidRPr="002D5BD6">
              <w:rPr>
                <w:bCs/>
                <w:iCs/>
                <w:color w:val="000000"/>
                <w:szCs w:val="28"/>
              </w:rPr>
              <w:t>Презентация собственного результ</w:t>
            </w:r>
            <w:r w:rsidRPr="002D5BD6">
              <w:rPr>
                <w:bCs/>
                <w:iCs/>
                <w:color w:val="000000"/>
                <w:szCs w:val="28"/>
              </w:rPr>
              <w:t>а</w:t>
            </w:r>
            <w:r w:rsidRPr="002D5BD6">
              <w:rPr>
                <w:bCs/>
                <w:iCs/>
                <w:color w:val="000000"/>
                <w:szCs w:val="28"/>
              </w:rPr>
              <w:t>тивного практического опыта (на с</w:t>
            </w:r>
            <w:r w:rsidRPr="002D5BD6">
              <w:rPr>
                <w:bCs/>
                <w:iCs/>
                <w:color w:val="000000"/>
                <w:szCs w:val="28"/>
              </w:rPr>
              <w:t>е</w:t>
            </w:r>
            <w:r w:rsidRPr="002D5BD6">
              <w:rPr>
                <w:bCs/>
                <w:iCs/>
                <w:color w:val="000000"/>
                <w:szCs w:val="28"/>
              </w:rPr>
              <w:t>минарах, конференциях; курсах п</w:t>
            </w:r>
            <w:r w:rsidRPr="002D5BD6">
              <w:rPr>
                <w:bCs/>
                <w:iCs/>
                <w:color w:val="000000"/>
                <w:szCs w:val="28"/>
              </w:rPr>
              <w:t>о</w:t>
            </w:r>
            <w:r w:rsidRPr="002D5BD6">
              <w:rPr>
                <w:bCs/>
                <w:iCs/>
                <w:color w:val="000000"/>
                <w:szCs w:val="28"/>
              </w:rPr>
              <w:t>вышения квалификации и др.) на различных уровнях</w:t>
            </w: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4</w:t>
            </w:r>
          </w:p>
          <w:p w:rsidR="004E2DA0" w:rsidRPr="002D5BD6" w:rsidRDefault="004E2DA0" w:rsidP="00486925">
            <w:pPr>
              <w:jc w:val="center"/>
              <w:rPr>
                <w:b/>
                <w:szCs w:val="28"/>
              </w:rPr>
            </w:pPr>
            <w:r w:rsidRPr="002D5BD6">
              <w:rPr>
                <w:spacing w:val="-20"/>
                <w:sz w:val="22"/>
              </w:rPr>
              <w:t>принцип погл</w:t>
            </w:r>
            <w:r w:rsidRPr="002D5BD6">
              <w:rPr>
                <w:spacing w:val="-20"/>
                <w:sz w:val="22"/>
              </w:rPr>
              <w:t>о</w:t>
            </w:r>
            <w:r w:rsidRPr="002D5BD6">
              <w:rPr>
                <w:spacing w:val="-20"/>
                <w:sz w:val="22"/>
              </w:rPr>
              <w:t>щения</w:t>
            </w:r>
          </w:p>
        </w:tc>
        <w:tc>
          <w:tcPr>
            <w:tcW w:w="3313" w:type="dxa"/>
            <w:gridSpan w:val="3"/>
          </w:tcPr>
          <w:p w:rsidR="004E2DA0" w:rsidRPr="002D5BD6" w:rsidRDefault="004E2DA0" w:rsidP="00486925">
            <w:pPr>
              <w:tabs>
                <w:tab w:val="left" w:pos="2489"/>
              </w:tabs>
              <w:jc w:val="both"/>
              <w:outlineLvl w:val="4"/>
            </w:pPr>
            <w:r w:rsidRPr="002D5BD6">
              <w:rPr>
                <w:bCs/>
                <w:i/>
                <w:iCs/>
                <w:sz w:val="26"/>
                <w:szCs w:val="28"/>
              </w:rPr>
              <w:t>-</w:t>
            </w:r>
            <w:r w:rsidRPr="002D5BD6">
              <w:t xml:space="preserve"> всероссийский - 4</w:t>
            </w:r>
          </w:p>
          <w:p w:rsidR="004E2DA0" w:rsidRPr="002D5BD6" w:rsidRDefault="004E2DA0" w:rsidP="00486925">
            <w:pPr>
              <w:keepNext/>
              <w:jc w:val="both"/>
              <w:outlineLvl w:val="2"/>
              <w:rPr>
                <w:iCs/>
              </w:rPr>
            </w:pPr>
            <w:r w:rsidRPr="002D5BD6">
              <w:rPr>
                <w:iCs/>
              </w:rPr>
              <w:t>-региональный – 3</w:t>
            </w:r>
          </w:p>
          <w:p w:rsidR="004E2DA0" w:rsidRPr="002D5BD6" w:rsidRDefault="004E2DA0" w:rsidP="00486925">
            <w:r w:rsidRPr="002D5BD6">
              <w:t>-муниципальный – 2</w:t>
            </w:r>
          </w:p>
          <w:p w:rsidR="004E2DA0" w:rsidRPr="002D5BD6" w:rsidRDefault="004E2DA0" w:rsidP="00486925">
            <w:r w:rsidRPr="002D5BD6">
              <w:t>- образовательного учрежд</w:t>
            </w:r>
            <w:r w:rsidRPr="002D5BD6">
              <w:t>е</w:t>
            </w:r>
            <w:r w:rsidRPr="002D5BD6">
              <w:t xml:space="preserve">ния – 1 </w:t>
            </w:r>
          </w:p>
          <w:p w:rsidR="004E2DA0" w:rsidRPr="002D5BD6" w:rsidRDefault="004E2DA0" w:rsidP="00486925">
            <w:r w:rsidRPr="002D5BD6">
              <w:t>- нет – 0</w:t>
            </w:r>
          </w:p>
        </w:tc>
        <w:tc>
          <w:tcPr>
            <w:tcW w:w="1008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rPr>
          <w:trHeight w:val="1343"/>
        </w:trPr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4.2.2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bCs/>
                <w:color w:val="000000"/>
              </w:rPr>
            </w:pPr>
            <w:r w:rsidRPr="002D5BD6">
              <w:rPr>
                <w:bCs/>
                <w:iCs/>
                <w:color w:val="000000"/>
                <w:szCs w:val="28"/>
              </w:rPr>
              <w:t>Наличие публикаций о результати</w:t>
            </w:r>
            <w:r w:rsidRPr="002D5BD6">
              <w:rPr>
                <w:bCs/>
                <w:iCs/>
                <w:color w:val="000000"/>
                <w:szCs w:val="28"/>
              </w:rPr>
              <w:t>в</w:t>
            </w:r>
            <w:r w:rsidRPr="002D5BD6">
              <w:rPr>
                <w:bCs/>
                <w:iCs/>
                <w:color w:val="000000"/>
                <w:szCs w:val="28"/>
              </w:rPr>
              <w:t>ном практическом опыте (статьи, брошюры) в изданиях различного уровня, в т.ч. электро</w:t>
            </w:r>
            <w:r w:rsidRPr="002D5BD6">
              <w:rPr>
                <w:bCs/>
                <w:iCs/>
                <w:color w:val="000000"/>
                <w:szCs w:val="28"/>
              </w:rPr>
              <w:t>н</w:t>
            </w:r>
            <w:r w:rsidRPr="002D5BD6">
              <w:rPr>
                <w:bCs/>
                <w:iCs/>
                <w:color w:val="000000"/>
                <w:szCs w:val="28"/>
              </w:rPr>
              <w:t>ных СМИ</w:t>
            </w: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5</w:t>
            </w:r>
          </w:p>
          <w:p w:rsidR="004E2DA0" w:rsidRPr="002D5BD6" w:rsidRDefault="004E2DA0" w:rsidP="00486925">
            <w:pPr>
              <w:jc w:val="center"/>
              <w:rPr>
                <w:color w:val="000000"/>
              </w:rPr>
            </w:pPr>
            <w:r w:rsidRPr="002D5BD6">
              <w:rPr>
                <w:spacing w:val="-20"/>
                <w:sz w:val="22"/>
              </w:rPr>
              <w:t>принцип погл</w:t>
            </w:r>
            <w:r w:rsidRPr="002D5BD6">
              <w:rPr>
                <w:spacing w:val="-20"/>
                <w:sz w:val="22"/>
              </w:rPr>
              <w:t>о</w:t>
            </w:r>
            <w:r w:rsidRPr="002D5BD6">
              <w:rPr>
                <w:spacing w:val="-20"/>
                <w:sz w:val="22"/>
              </w:rPr>
              <w:t>щения</w:t>
            </w:r>
          </w:p>
        </w:tc>
        <w:tc>
          <w:tcPr>
            <w:tcW w:w="3313" w:type="dxa"/>
            <w:gridSpan w:val="3"/>
          </w:tcPr>
          <w:p w:rsidR="004E2DA0" w:rsidRPr="002D5BD6" w:rsidRDefault="004E2DA0" w:rsidP="00486925">
            <w:pPr>
              <w:jc w:val="both"/>
              <w:outlineLvl w:val="4"/>
            </w:pPr>
            <w:r w:rsidRPr="002D5BD6">
              <w:t>а) рецензируемые – 5</w:t>
            </w:r>
          </w:p>
          <w:p w:rsidR="004E2DA0" w:rsidRPr="002D5BD6" w:rsidRDefault="004E2DA0" w:rsidP="00486925">
            <w:pPr>
              <w:jc w:val="both"/>
              <w:outlineLvl w:val="4"/>
            </w:pPr>
            <w:r w:rsidRPr="002D5BD6">
              <w:t xml:space="preserve">б) </w:t>
            </w:r>
            <w:proofErr w:type="spellStart"/>
            <w:r w:rsidRPr="002D5BD6">
              <w:t>нерецензируемые</w:t>
            </w:r>
            <w:proofErr w:type="spellEnd"/>
            <w:r w:rsidRPr="002D5BD6">
              <w:t>:</w:t>
            </w:r>
          </w:p>
          <w:p w:rsidR="004E2DA0" w:rsidRPr="002D5BD6" w:rsidRDefault="004E2DA0" w:rsidP="00486925">
            <w:pPr>
              <w:jc w:val="both"/>
              <w:outlineLvl w:val="4"/>
            </w:pPr>
            <w:r w:rsidRPr="002D5BD6">
              <w:t>уровни:</w:t>
            </w:r>
          </w:p>
          <w:p w:rsidR="004E2DA0" w:rsidRPr="002D5BD6" w:rsidRDefault="004E2DA0" w:rsidP="00486925">
            <w:pPr>
              <w:jc w:val="both"/>
              <w:outlineLvl w:val="4"/>
            </w:pPr>
            <w:r w:rsidRPr="002D5BD6">
              <w:t>- международный - 4</w:t>
            </w:r>
          </w:p>
          <w:p w:rsidR="004E2DA0" w:rsidRPr="002D5BD6" w:rsidRDefault="004E2DA0" w:rsidP="00486925">
            <w:pPr>
              <w:jc w:val="both"/>
              <w:outlineLvl w:val="4"/>
            </w:pPr>
            <w:r w:rsidRPr="002D5BD6">
              <w:t>- всероссийский - 3</w:t>
            </w:r>
          </w:p>
          <w:p w:rsidR="004E2DA0" w:rsidRPr="002D5BD6" w:rsidRDefault="004E2DA0" w:rsidP="00486925">
            <w:pPr>
              <w:keepNext/>
              <w:jc w:val="both"/>
              <w:outlineLvl w:val="2"/>
              <w:rPr>
                <w:iCs/>
              </w:rPr>
            </w:pPr>
            <w:r w:rsidRPr="002D5BD6">
              <w:rPr>
                <w:iCs/>
              </w:rPr>
              <w:t>- региональный – 2</w:t>
            </w:r>
          </w:p>
          <w:p w:rsidR="004E2DA0" w:rsidRPr="002D5BD6" w:rsidRDefault="004E2DA0" w:rsidP="00486925">
            <w:r w:rsidRPr="002D5BD6">
              <w:t>- муниципальный – 1</w:t>
            </w:r>
          </w:p>
          <w:p w:rsidR="004E2DA0" w:rsidRPr="002D5BD6" w:rsidRDefault="004E2DA0" w:rsidP="00486925">
            <w:r w:rsidRPr="002D5BD6">
              <w:t>- образовательного учрежд</w:t>
            </w:r>
            <w:r w:rsidRPr="002D5BD6">
              <w:t>е</w:t>
            </w:r>
            <w:r w:rsidRPr="002D5BD6">
              <w:t>ния – 0,5</w:t>
            </w:r>
          </w:p>
          <w:p w:rsidR="004E2DA0" w:rsidRPr="002D5BD6" w:rsidRDefault="004E2DA0" w:rsidP="00486925">
            <w:r w:rsidRPr="002D5BD6">
              <w:t>- нет – 0</w:t>
            </w:r>
          </w:p>
        </w:tc>
        <w:tc>
          <w:tcPr>
            <w:tcW w:w="1008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4.2.3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szCs w:val="28"/>
              </w:rPr>
            </w:pPr>
            <w:r w:rsidRPr="002D5BD6">
              <w:rPr>
                <w:szCs w:val="28"/>
              </w:rPr>
              <w:t xml:space="preserve">Наличие </w:t>
            </w:r>
            <w:proofErr w:type="spellStart"/>
            <w:proofErr w:type="gramStart"/>
            <w:r w:rsidRPr="002D5BD6">
              <w:rPr>
                <w:szCs w:val="28"/>
              </w:rPr>
              <w:t>Интернет-публикаций</w:t>
            </w:r>
            <w:proofErr w:type="spellEnd"/>
            <w:proofErr w:type="gramEnd"/>
            <w:r w:rsidRPr="002D5BD6">
              <w:rPr>
                <w:szCs w:val="28"/>
              </w:rPr>
              <w:t xml:space="preserve"> </w:t>
            </w:r>
            <w:r w:rsidRPr="002D5BD6">
              <w:rPr>
                <w:bCs/>
                <w:iCs/>
                <w:color w:val="000000"/>
                <w:szCs w:val="28"/>
              </w:rPr>
              <w:t>о результативном практическом оп</w:t>
            </w:r>
            <w:r w:rsidRPr="002D5BD6">
              <w:rPr>
                <w:bCs/>
                <w:iCs/>
                <w:color w:val="000000"/>
                <w:szCs w:val="28"/>
              </w:rPr>
              <w:t>ы</w:t>
            </w:r>
            <w:r w:rsidRPr="002D5BD6">
              <w:rPr>
                <w:bCs/>
                <w:iCs/>
                <w:color w:val="000000"/>
                <w:szCs w:val="28"/>
              </w:rPr>
              <w:t>те</w:t>
            </w: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b/>
                <w:szCs w:val="28"/>
              </w:rPr>
            </w:pPr>
            <w:r w:rsidRPr="002D5BD6">
              <w:rPr>
                <w:b/>
                <w:szCs w:val="28"/>
              </w:rPr>
              <w:t>3</w:t>
            </w:r>
          </w:p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 w:val="22"/>
                <w:szCs w:val="28"/>
              </w:rPr>
              <w:t>при</w:t>
            </w:r>
            <w:r w:rsidRPr="002D5BD6">
              <w:rPr>
                <w:sz w:val="22"/>
                <w:szCs w:val="28"/>
              </w:rPr>
              <w:t>н</w:t>
            </w:r>
            <w:r w:rsidRPr="002D5BD6">
              <w:rPr>
                <w:sz w:val="22"/>
                <w:szCs w:val="28"/>
              </w:rPr>
              <w:t>цип погл</w:t>
            </w:r>
            <w:r w:rsidRPr="002D5BD6">
              <w:rPr>
                <w:sz w:val="22"/>
                <w:szCs w:val="28"/>
              </w:rPr>
              <w:t>о</w:t>
            </w:r>
            <w:r w:rsidRPr="002D5BD6">
              <w:rPr>
                <w:sz w:val="22"/>
                <w:szCs w:val="28"/>
              </w:rPr>
              <w:t>щения</w:t>
            </w:r>
          </w:p>
        </w:tc>
        <w:tc>
          <w:tcPr>
            <w:tcW w:w="3313" w:type="dxa"/>
            <w:gridSpan w:val="3"/>
          </w:tcPr>
          <w:p w:rsidR="004E2DA0" w:rsidRPr="002D5BD6" w:rsidRDefault="004E2DA0" w:rsidP="00486925">
            <w:pPr>
              <w:jc w:val="both"/>
              <w:rPr>
                <w:bCs/>
              </w:rPr>
            </w:pPr>
            <w:r w:rsidRPr="002D5BD6">
              <w:rPr>
                <w:bCs/>
              </w:rPr>
              <w:t>уровни:</w:t>
            </w:r>
          </w:p>
          <w:p w:rsidR="004E2DA0" w:rsidRPr="002D5BD6" w:rsidRDefault="004E2DA0" w:rsidP="00486925">
            <w:pPr>
              <w:jc w:val="both"/>
              <w:rPr>
                <w:bCs/>
              </w:rPr>
            </w:pPr>
            <w:r w:rsidRPr="002D5BD6">
              <w:rPr>
                <w:bCs/>
              </w:rPr>
              <w:t>- сайт профессиональных с</w:t>
            </w:r>
            <w:r w:rsidRPr="002D5BD6">
              <w:rPr>
                <w:bCs/>
              </w:rPr>
              <w:t>о</w:t>
            </w:r>
            <w:r w:rsidRPr="002D5BD6">
              <w:rPr>
                <w:bCs/>
              </w:rPr>
              <w:t>обществ, педагогический портал – 3</w:t>
            </w:r>
          </w:p>
          <w:p w:rsidR="004E2DA0" w:rsidRPr="002D5BD6" w:rsidRDefault="004E2DA0" w:rsidP="00486925">
            <w:pPr>
              <w:jc w:val="both"/>
              <w:rPr>
                <w:bCs/>
              </w:rPr>
            </w:pPr>
            <w:r w:rsidRPr="002D5BD6">
              <w:rPr>
                <w:bCs/>
              </w:rPr>
              <w:t>- собственный сайт – 2</w:t>
            </w:r>
          </w:p>
          <w:p w:rsidR="004E2DA0" w:rsidRPr="002D5BD6" w:rsidRDefault="004E2DA0" w:rsidP="00486925">
            <w:pPr>
              <w:jc w:val="both"/>
              <w:rPr>
                <w:bCs/>
              </w:rPr>
            </w:pPr>
            <w:r w:rsidRPr="002D5BD6">
              <w:rPr>
                <w:bCs/>
              </w:rPr>
              <w:t>- страница на сайте образов</w:t>
            </w:r>
            <w:r w:rsidRPr="002D5BD6">
              <w:rPr>
                <w:bCs/>
              </w:rPr>
              <w:t>а</w:t>
            </w:r>
            <w:r w:rsidRPr="002D5BD6">
              <w:rPr>
                <w:bCs/>
              </w:rPr>
              <w:t xml:space="preserve">тельного </w:t>
            </w:r>
            <w:r w:rsidRPr="002D5BD6">
              <w:rPr>
                <w:bCs/>
              </w:rPr>
              <w:lastRenderedPageBreak/>
              <w:t>учреждения – 1</w:t>
            </w:r>
          </w:p>
          <w:p w:rsidR="004E2DA0" w:rsidRPr="002D5BD6" w:rsidRDefault="004E2DA0" w:rsidP="00486925">
            <w:pPr>
              <w:jc w:val="both"/>
              <w:rPr>
                <w:szCs w:val="28"/>
              </w:rPr>
            </w:pPr>
            <w:r w:rsidRPr="002D5BD6">
              <w:rPr>
                <w:szCs w:val="28"/>
              </w:rPr>
              <w:t>- нет – 0</w:t>
            </w:r>
          </w:p>
        </w:tc>
        <w:tc>
          <w:tcPr>
            <w:tcW w:w="1008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lastRenderedPageBreak/>
              <w:t>4.2.4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</w:pPr>
            <w:r w:rsidRPr="002D5BD6">
              <w:rPr>
                <w:bCs/>
              </w:rPr>
              <w:t>Участие в инновационной или эксп</w:t>
            </w:r>
            <w:r w:rsidRPr="002D5BD6">
              <w:rPr>
                <w:bCs/>
              </w:rPr>
              <w:t>е</w:t>
            </w:r>
            <w:r w:rsidRPr="002D5BD6">
              <w:rPr>
                <w:bCs/>
              </w:rPr>
              <w:t>риментальной деятельности разли</w:t>
            </w:r>
            <w:r w:rsidRPr="002D5BD6">
              <w:rPr>
                <w:bCs/>
              </w:rPr>
              <w:t>ч</w:t>
            </w:r>
            <w:r w:rsidRPr="002D5BD6">
              <w:rPr>
                <w:bCs/>
              </w:rPr>
              <w:t xml:space="preserve">ного уровня (в т.ч. в работе </w:t>
            </w:r>
            <w:proofErr w:type="spellStart"/>
            <w:r w:rsidRPr="002D5BD6">
              <w:rPr>
                <w:bCs/>
              </w:rPr>
              <w:t>стажир</w:t>
            </w:r>
            <w:r w:rsidRPr="002D5BD6">
              <w:rPr>
                <w:bCs/>
              </w:rPr>
              <w:t>о</w:t>
            </w:r>
            <w:r w:rsidRPr="002D5BD6">
              <w:rPr>
                <w:bCs/>
              </w:rPr>
              <w:t>вочных</w:t>
            </w:r>
            <w:proofErr w:type="spellEnd"/>
            <w:r w:rsidRPr="002D5BD6">
              <w:rPr>
                <w:bCs/>
              </w:rPr>
              <w:t xml:space="preserve"> площадок, предметных асс</w:t>
            </w:r>
            <w:r w:rsidRPr="002D5BD6">
              <w:rPr>
                <w:bCs/>
              </w:rPr>
              <w:t>о</w:t>
            </w:r>
            <w:r w:rsidRPr="002D5BD6">
              <w:rPr>
                <w:bCs/>
              </w:rPr>
              <w:t>циаций, конкурсах инн</w:t>
            </w:r>
            <w:r w:rsidRPr="002D5BD6">
              <w:rPr>
                <w:bCs/>
              </w:rPr>
              <w:t>о</w:t>
            </w:r>
            <w:r w:rsidRPr="002D5BD6">
              <w:rPr>
                <w:bCs/>
              </w:rPr>
              <w:t>вационной продукции)</w:t>
            </w: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4</w:t>
            </w:r>
          </w:p>
          <w:p w:rsidR="004E2DA0" w:rsidRPr="002D5BD6" w:rsidRDefault="004E2DA0" w:rsidP="00486925">
            <w:pPr>
              <w:jc w:val="center"/>
              <w:rPr>
                <w:spacing w:val="-20"/>
                <w:sz w:val="22"/>
              </w:rPr>
            </w:pPr>
            <w:r w:rsidRPr="002D5BD6">
              <w:rPr>
                <w:spacing w:val="-20"/>
                <w:sz w:val="22"/>
              </w:rPr>
              <w:t>принцип погл</w:t>
            </w:r>
            <w:r w:rsidRPr="002D5BD6">
              <w:rPr>
                <w:spacing w:val="-20"/>
                <w:sz w:val="22"/>
              </w:rPr>
              <w:t>о</w:t>
            </w:r>
            <w:r w:rsidRPr="002D5BD6">
              <w:rPr>
                <w:spacing w:val="-20"/>
                <w:sz w:val="22"/>
              </w:rPr>
              <w:t>щения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</w:p>
        </w:tc>
        <w:tc>
          <w:tcPr>
            <w:tcW w:w="3313" w:type="dxa"/>
            <w:gridSpan w:val="3"/>
          </w:tcPr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color w:val="auto"/>
                <w:sz w:val="24"/>
                <w:szCs w:val="24"/>
              </w:rPr>
              <w:t>уровни:</w:t>
            </w:r>
          </w:p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color w:val="auto"/>
                <w:sz w:val="24"/>
                <w:szCs w:val="24"/>
              </w:rPr>
              <w:t>- всероссийский - 4</w:t>
            </w:r>
          </w:p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color w:val="auto"/>
                <w:sz w:val="24"/>
                <w:szCs w:val="24"/>
              </w:rPr>
              <w:t>-региональный  – 3</w:t>
            </w:r>
          </w:p>
          <w:p w:rsidR="004E2DA0" w:rsidRPr="002D5BD6" w:rsidRDefault="004E2DA0" w:rsidP="00486925">
            <w:r w:rsidRPr="002D5BD6">
              <w:t xml:space="preserve">-муниципальный – 2 </w:t>
            </w:r>
          </w:p>
          <w:p w:rsidR="004E2DA0" w:rsidRPr="002D5BD6" w:rsidRDefault="004E2DA0" w:rsidP="00486925">
            <w:r w:rsidRPr="002D5BD6">
              <w:t>- образовательного учрежд</w:t>
            </w:r>
            <w:r w:rsidRPr="002D5BD6">
              <w:t>е</w:t>
            </w:r>
            <w:r w:rsidRPr="002D5BD6">
              <w:t>ния – 1</w:t>
            </w:r>
          </w:p>
          <w:p w:rsidR="004E2DA0" w:rsidRPr="002D5BD6" w:rsidRDefault="004E2DA0" w:rsidP="00486925">
            <w:r w:rsidRPr="002D5BD6">
              <w:t>- нет – 0</w:t>
            </w:r>
          </w:p>
        </w:tc>
        <w:tc>
          <w:tcPr>
            <w:tcW w:w="1008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both"/>
              <w:rPr>
                <w:b/>
              </w:rPr>
            </w:pPr>
            <w:r w:rsidRPr="002D5BD6">
              <w:rPr>
                <w:b/>
              </w:rPr>
              <w:t>4.3</w:t>
            </w:r>
          </w:p>
        </w:tc>
        <w:tc>
          <w:tcPr>
            <w:tcW w:w="9360" w:type="dxa"/>
            <w:gridSpan w:val="7"/>
          </w:tcPr>
          <w:p w:rsidR="004E2DA0" w:rsidRPr="002D5BD6" w:rsidRDefault="004E2DA0" w:rsidP="00486925">
            <w:pPr>
              <w:ind w:right="57"/>
              <w:rPr>
                <w:b/>
                <w:spacing w:val="-20"/>
              </w:rPr>
            </w:pPr>
            <w:r w:rsidRPr="002D5BD6">
              <w:rPr>
                <w:b/>
              </w:rPr>
              <w:t xml:space="preserve">Активное участие в работе методических объединений педагогических работников организаций, в профессиональных конкурсах </w:t>
            </w: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4.3.1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iCs/>
              </w:rPr>
            </w:pPr>
            <w:r w:rsidRPr="002D5BD6">
              <w:rPr>
                <w:iCs/>
              </w:rPr>
              <w:t>Активность участия в методич</w:t>
            </w:r>
            <w:r w:rsidRPr="002D5BD6">
              <w:rPr>
                <w:iCs/>
              </w:rPr>
              <w:t>е</w:t>
            </w:r>
            <w:r w:rsidRPr="002D5BD6">
              <w:rPr>
                <w:iCs/>
              </w:rPr>
              <w:t>ских объединениях:</w:t>
            </w:r>
          </w:p>
          <w:p w:rsidR="004E2DA0" w:rsidRPr="002D5BD6" w:rsidRDefault="004E2DA0" w:rsidP="00486925">
            <w:pPr>
              <w:jc w:val="both"/>
              <w:rPr>
                <w:iCs/>
              </w:rPr>
            </w:pPr>
            <w:r w:rsidRPr="002D5BD6">
              <w:rPr>
                <w:iCs/>
              </w:rPr>
              <w:t>- регионального уровня;</w:t>
            </w:r>
          </w:p>
          <w:p w:rsidR="004E2DA0" w:rsidRPr="002D5BD6" w:rsidRDefault="004E2DA0" w:rsidP="00486925">
            <w:pPr>
              <w:jc w:val="both"/>
              <w:rPr>
                <w:iCs/>
              </w:rPr>
            </w:pPr>
            <w:r w:rsidRPr="002D5BD6">
              <w:rPr>
                <w:iCs/>
              </w:rPr>
              <w:t>- муниципального уровня;</w:t>
            </w:r>
          </w:p>
          <w:p w:rsidR="004E2DA0" w:rsidRPr="002D5BD6" w:rsidRDefault="004E2DA0" w:rsidP="00486925">
            <w:pPr>
              <w:jc w:val="both"/>
              <w:rPr>
                <w:iCs/>
              </w:rPr>
            </w:pPr>
            <w:r w:rsidRPr="002D5BD6">
              <w:rPr>
                <w:iCs/>
              </w:rPr>
              <w:t>- образов</w:t>
            </w:r>
            <w:r w:rsidRPr="002D5BD6">
              <w:rPr>
                <w:iCs/>
              </w:rPr>
              <w:t>а</w:t>
            </w:r>
            <w:r w:rsidRPr="002D5BD6">
              <w:rPr>
                <w:iCs/>
              </w:rPr>
              <w:t>тельного учреждения</w:t>
            </w:r>
          </w:p>
        </w:tc>
        <w:tc>
          <w:tcPr>
            <w:tcW w:w="939" w:type="dxa"/>
            <w:gridSpan w:val="2"/>
          </w:tcPr>
          <w:p w:rsidR="004E2DA0" w:rsidRDefault="004E2DA0" w:rsidP="00486925">
            <w:pPr>
              <w:jc w:val="center"/>
              <w:rPr>
                <w:spacing w:val="-20"/>
                <w:sz w:val="22"/>
                <w:szCs w:val="22"/>
              </w:rPr>
            </w:pPr>
            <w:r w:rsidRPr="002D5BD6">
              <w:rPr>
                <w:b/>
              </w:rPr>
              <w:t>2</w:t>
            </w:r>
            <w:r>
              <w:rPr>
                <w:spacing w:val="-20"/>
                <w:sz w:val="22"/>
                <w:szCs w:val="22"/>
              </w:rPr>
              <w:t xml:space="preserve"> 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щения</w:t>
            </w:r>
          </w:p>
          <w:p w:rsidR="004E2DA0" w:rsidRPr="002D5BD6" w:rsidRDefault="004E2DA0" w:rsidP="00486925">
            <w:pPr>
              <w:jc w:val="center"/>
              <w:rPr>
                <w:i/>
                <w:spacing w:val="-20"/>
              </w:rPr>
            </w:pPr>
          </w:p>
        </w:tc>
        <w:tc>
          <w:tcPr>
            <w:tcW w:w="3313" w:type="dxa"/>
            <w:gridSpan w:val="3"/>
          </w:tcPr>
          <w:p w:rsidR="004E2DA0" w:rsidRPr="002D5BD6" w:rsidRDefault="004E2DA0" w:rsidP="00486925">
            <w:pPr>
              <w:jc w:val="both"/>
            </w:pPr>
            <w:r w:rsidRPr="002D5BD6">
              <w:t>- участие в работе методических объедин</w:t>
            </w:r>
            <w:r w:rsidRPr="002D5BD6">
              <w:t>е</w:t>
            </w:r>
            <w:r w:rsidRPr="002D5BD6">
              <w:t>ний – 2</w:t>
            </w:r>
          </w:p>
          <w:p w:rsidR="004E2DA0" w:rsidRPr="002D5BD6" w:rsidRDefault="004E2DA0" w:rsidP="00486925">
            <w:pPr>
              <w:jc w:val="both"/>
            </w:pPr>
            <w:r w:rsidRPr="002D5BD6">
              <w:t xml:space="preserve">- нет – 0  </w:t>
            </w:r>
          </w:p>
        </w:tc>
        <w:tc>
          <w:tcPr>
            <w:tcW w:w="1008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4.3.2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iCs/>
              </w:rPr>
            </w:pPr>
            <w:r w:rsidRPr="002D5BD6">
              <w:rPr>
                <w:iCs/>
              </w:rPr>
              <w:t>Наличие самостоятельно разработа</w:t>
            </w:r>
            <w:r w:rsidRPr="002D5BD6">
              <w:rPr>
                <w:iCs/>
              </w:rPr>
              <w:t>н</w:t>
            </w:r>
            <w:r w:rsidRPr="002D5BD6">
              <w:rPr>
                <w:iCs/>
              </w:rPr>
              <w:t>ных методических материалов (пр</w:t>
            </w:r>
            <w:r w:rsidRPr="002D5BD6">
              <w:rPr>
                <w:iCs/>
              </w:rPr>
              <w:t>о</w:t>
            </w:r>
            <w:r w:rsidRPr="002D5BD6">
              <w:rPr>
                <w:iCs/>
              </w:rPr>
              <w:t>грамм, учебных и учебно-методических пособий, диагностич</w:t>
            </w:r>
            <w:r w:rsidRPr="002D5BD6">
              <w:rPr>
                <w:iCs/>
              </w:rPr>
              <w:t>е</w:t>
            </w:r>
            <w:r w:rsidRPr="002D5BD6">
              <w:rPr>
                <w:iCs/>
              </w:rPr>
              <w:t>ских материалов, цифровых образ</w:t>
            </w:r>
            <w:r w:rsidRPr="002D5BD6">
              <w:rPr>
                <w:iCs/>
              </w:rPr>
              <w:t>о</w:t>
            </w:r>
            <w:r w:rsidRPr="002D5BD6">
              <w:rPr>
                <w:iCs/>
              </w:rPr>
              <w:t>вательных ресурсов)</w:t>
            </w: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 xml:space="preserve">3 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sz w:val="22"/>
              </w:rPr>
              <w:t>при</w:t>
            </w:r>
            <w:r w:rsidRPr="002D5BD6">
              <w:rPr>
                <w:sz w:val="22"/>
              </w:rPr>
              <w:t>н</w:t>
            </w:r>
            <w:r w:rsidRPr="002D5BD6">
              <w:rPr>
                <w:sz w:val="22"/>
              </w:rPr>
              <w:t>цип погл</w:t>
            </w:r>
            <w:r w:rsidRPr="002D5BD6">
              <w:rPr>
                <w:sz w:val="22"/>
              </w:rPr>
              <w:t>о</w:t>
            </w:r>
            <w:r w:rsidRPr="002D5BD6">
              <w:rPr>
                <w:sz w:val="22"/>
              </w:rPr>
              <w:t>щения</w:t>
            </w:r>
          </w:p>
        </w:tc>
        <w:tc>
          <w:tcPr>
            <w:tcW w:w="3313" w:type="dxa"/>
            <w:gridSpan w:val="3"/>
          </w:tcPr>
          <w:p w:rsidR="004E2DA0" w:rsidRPr="002D5BD6" w:rsidRDefault="004E2DA0" w:rsidP="00486925">
            <w:pPr>
              <w:jc w:val="both"/>
            </w:pPr>
            <w:r w:rsidRPr="002D5BD6">
              <w:t>уровни: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региональный – 3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муниципальный – 2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образовательного учрежд</w:t>
            </w:r>
            <w:r w:rsidRPr="002D5BD6">
              <w:t>е</w:t>
            </w:r>
            <w:r w:rsidRPr="002D5BD6">
              <w:t xml:space="preserve">ния – 1 </w:t>
            </w:r>
          </w:p>
          <w:p w:rsidR="004E2DA0" w:rsidRPr="002D5BD6" w:rsidRDefault="004E2DA0" w:rsidP="00486925">
            <w:pPr>
              <w:jc w:val="both"/>
            </w:pPr>
            <w:r w:rsidRPr="002D5BD6">
              <w:t>- нет – 0</w:t>
            </w:r>
          </w:p>
        </w:tc>
        <w:tc>
          <w:tcPr>
            <w:tcW w:w="1008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4.3.3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color w:val="000000"/>
              </w:rPr>
            </w:pPr>
            <w:r w:rsidRPr="002D5BD6">
              <w:rPr>
                <w:color w:val="000000"/>
              </w:rPr>
              <w:t>Участие в конкурсах профессионал</w:t>
            </w:r>
            <w:r w:rsidRPr="002D5BD6">
              <w:rPr>
                <w:color w:val="000000"/>
              </w:rPr>
              <w:t>ь</w:t>
            </w:r>
            <w:r w:rsidRPr="002D5BD6">
              <w:rPr>
                <w:color w:val="000000"/>
              </w:rPr>
              <w:t>ного мастерства</w:t>
            </w: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3</w:t>
            </w:r>
          </w:p>
          <w:p w:rsidR="004E2DA0" w:rsidRPr="002D5BD6" w:rsidRDefault="004E2DA0" w:rsidP="00486925">
            <w:pPr>
              <w:jc w:val="center"/>
              <w:rPr>
                <w:b/>
                <w:color w:val="000000"/>
              </w:rPr>
            </w:pPr>
            <w:r w:rsidRPr="002D5BD6">
              <w:rPr>
                <w:spacing w:val="-20"/>
                <w:sz w:val="22"/>
              </w:rPr>
              <w:t>принцип погл</w:t>
            </w:r>
            <w:r w:rsidRPr="002D5BD6">
              <w:rPr>
                <w:spacing w:val="-20"/>
                <w:sz w:val="22"/>
              </w:rPr>
              <w:t>о</w:t>
            </w:r>
            <w:r w:rsidRPr="002D5BD6">
              <w:rPr>
                <w:spacing w:val="-20"/>
                <w:sz w:val="22"/>
              </w:rPr>
              <w:t>щения</w:t>
            </w:r>
          </w:p>
        </w:tc>
        <w:tc>
          <w:tcPr>
            <w:tcW w:w="3313" w:type="dxa"/>
            <w:gridSpan w:val="3"/>
          </w:tcPr>
          <w:p w:rsidR="004E2DA0" w:rsidRPr="002D5BD6" w:rsidRDefault="004E2DA0" w:rsidP="00486925">
            <w:r w:rsidRPr="002D5BD6">
              <w:t>уровни:</w:t>
            </w:r>
          </w:p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sz w:val="24"/>
                <w:szCs w:val="24"/>
              </w:rPr>
              <w:t xml:space="preserve">-всероссийский - </w:t>
            </w:r>
            <w:r w:rsidRPr="002D5BD6">
              <w:rPr>
                <w:color w:val="auto"/>
                <w:sz w:val="24"/>
                <w:szCs w:val="24"/>
              </w:rPr>
              <w:t>3</w:t>
            </w:r>
          </w:p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color w:val="auto"/>
                <w:sz w:val="24"/>
                <w:szCs w:val="24"/>
              </w:rPr>
              <w:t>-</w:t>
            </w:r>
            <w:r w:rsidRPr="002D5BD6">
              <w:t xml:space="preserve"> </w:t>
            </w:r>
            <w:r w:rsidRPr="002D5BD6">
              <w:rPr>
                <w:sz w:val="24"/>
                <w:szCs w:val="24"/>
              </w:rPr>
              <w:t>региональный</w:t>
            </w:r>
            <w:r w:rsidRPr="002D5BD6">
              <w:rPr>
                <w:color w:val="auto"/>
                <w:sz w:val="24"/>
                <w:szCs w:val="24"/>
              </w:rPr>
              <w:t xml:space="preserve"> –2</w:t>
            </w:r>
          </w:p>
          <w:p w:rsidR="004E2DA0" w:rsidRPr="002D5BD6" w:rsidRDefault="004E2DA0" w:rsidP="00486925">
            <w:r w:rsidRPr="002D5BD6">
              <w:t>-муниципальный – 1</w:t>
            </w:r>
          </w:p>
          <w:p w:rsidR="004E2DA0" w:rsidRPr="002D5BD6" w:rsidRDefault="004E2DA0" w:rsidP="00486925">
            <w:r w:rsidRPr="002D5BD6">
              <w:t>- нет – 0</w:t>
            </w:r>
          </w:p>
        </w:tc>
        <w:tc>
          <w:tcPr>
            <w:tcW w:w="1008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zCs w:val="28"/>
              </w:rPr>
              <w:t>4.3.4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color w:val="000000"/>
              </w:rPr>
            </w:pPr>
            <w:r w:rsidRPr="002D5BD6">
              <w:rPr>
                <w:color w:val="000000"/>
              </w:rPr>
              <w:t>Наличие призовых мест в конку</w:t>
            </w:r>
            <w:r w:rsidRPr="002D5BD6">
              <w:rPr>
                <w:color w:val="000000"/>
              </w:rPr>
              <w:t>р</w:t>
            </w:r>
            <w:r w:rsidRPr="002D5BD6">
              <w:rPr>
                <w:color w:val="000000"/>
              </w:rPr>
              <w:t>сах профессионального мастерства</w:t>
            </w: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5</w:t>
            </w:r>
          </w:p>
          <w:p w:rsidR="004E2DA0" w:rsidRPr="002D5BD6" w:rsidRDefault="004E2DA0" w:rsidP="00486925">
            <w:pPr>
              <w:jc w:val="center"/>
              <w:rPr>
                <w:spacing w:val="-20"/>
              </w:rPr>
            </w:pPr>
            <w:r w:rsidRPr="002D5BD6">
              <w:rPr>
                <w:spacing w:val="-20"/>
                <w:sz w:val="22"/>
              </w:rPr>
              <w:t>принцип погл</w:t>
            </w:r>
            <w:r w:rsidRPr="002D5BD6">
              <w:rPr>
                <w:spacing w:val="-20"/>
                <w:sz w:val="22"/>
              </w:rPr>
              <w:t>о</w:t>
            </w:r>
            <w:r w:rsidRPr="002D5BD6">
              <w:rPr>
                <w:spacing w:val="-20"/>
                <w:sz w:val="22"/>
              </w:rPr>
              <w:t>щения</w:t>
            </w:r>
          </w:p>
        </w:tc>
        <w:tc>
          <w:tcPr>
            <w:tcW w:w="3313" w:type="dxa"/>
            <w:gridSpan w:val="3"/>
          </w:tcPr>
          <w:p w:rsidR="004E2DA0" w:rsidRPr="002D5BD6" w:rsidRDefault="004E2DA0" w:rsidP="00486925">
            <w:r w:rsidRPr="002D5BD6">
              <w:t>уровни:</w:t>
            </w:r>
          </w:p>
          <w:p w:rsidR="004E2DA0" w:rsidRPr="002D5BD6" w:rsidRDefault="004E2DA0" w:rsidP="00486925">
            <w:pPr>
              <w:pStyle w:val="3"/>
              <w:jc w:val="both"/>
              <w:rPr>
                <w:sz w:val="24"/>
                <w:szCs w:val="24"/>
              </w:rPr>
            </w:pPr>
            <w:r w:rsidRPr="002D5BD6">
              <w:rPr>
                <w:sz w:val="24"/>
                <w:szCs w:val="24"/>
              </w:rPr>
              <w:t>-всероссийский - 5</w:t>
            </w:r>
          </w:p>
          <w:p w:rsidR="004E2DA0" w:rsidRPr="002D5BD6" w:rsidRDefault="004E2DA0" w:rsidP="00486925">
            <w:pPr>
              <w:pStyle w:val="3"/>
              <w:jc w:val="both"/>
              <w:rPr>
                <w:sz w:val="24"/>
                <w:szCs w:val="24"/>
              </w:rPr>
            </w:pPr>
            <w:r w:rsidRPr="002D5BD6">
              <w:rPr>
                <w:sz w:val="24"/>
                <w:szCs w:val="24"/>
              </w:rPr>
              <w:t>-</w:t>
            </w:r>
            <w:r w:rsidRPr="002D5BD6">
              <w:t xml:space="preserve"> </w:t>
            </w:r>
            <w:r w:rsidRPr="002D5BD6">
              <w:rPr>
                <w:sz w:val="24"/>
                <w:szCs w:val="24"/>
              </w:rPr>
              <w:t>региональный – 4</w:t>
            </w:r>
          </w:p>
          <w:p w:rsidR="004E2DA0" w:rsidRPr="002D5BD6" w:rsidRDefault="004E2DA0" w:rsidP="00486925">
            <w:r w:rsidRPr="002D5BD6">
              <w:t>-муниципальный – 2</w:t>
            </w:r>
          </w:p>
          <w:p w:rsidR="004E2DA0" w:rsidRPr="002D5BD6" w:rsidRDefault="004E2DA0" w:rsidP="00486925">
            <w:r w:rsidRPr="002D5BD6">
              <w:t>- нет – 0</w:t>
            </w:r>
          </w:p>
        </w:tc>
        <w:tc>
          <w:tcPr>
            <w:tcW w:w="1008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4.4</w:t>
            </w:r>
          </w:p>
        </w:tc>
        <w:tc>
          <w:tcPr>
            <w:tcW w:w="9360" w:type="dxa"/>
            <w:gridSpan w:val="7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  <w:r w:rsidRPr="002D5BD6">
              <w:rPr>
                <w:b/>
              </w:rPr>
              <w:t>Общественное признание личного вклада в повышение качества образ</w:t>
            </w:r>
            <w:r w:rsidRPr="002D5BD6">
              <w:rPr>
                <w:b/>
              </w:rPr>
              <w:t>о</w:t>
            </w:r>
            <w:r w:rsidRPr="002D5BD6">
              <w:rPr>
                <w:b/>
              </w:rPr>
              <w:t>вания</w:t>
            </w: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</w:pPr>
            <w:r w:rsidRPr="002D5BD6">
              <w:t>4.4.1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</w:pPr>
            <w:r w:rsidRPr="002D5BD6">
              <w:t>Государственные и ведомственные профессиональные награды</w:t>
            </w: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5</w:t>
            </w:r>
          </w:p>
          <w:p w:rsidR="004E2DA0" w:rsidRPr="002D5BD6" w:rsidRDefault="004E2DA0" w:rsidP="00486925">
            <w:pPr>
              <w:jc w:val="center"/>
              <w:rPr>
                <w:spacing w:val="-20"/>
              </w:rPr>
            </w:pPr>
            <w:r w:rsidRPr="002D5BD6">
              <w:rPr>
                <w:spacing w:val="-20"/>
                <w:sz w:val="22"/>
              </w:rPr>
              <w:t>при</w:t>
            </w:r>
            <w:r w:rsidRPr="002D5BD6">
              <w:rPr>
                <w:spacing w:val="-20"/>
                <w:sz w:val="22"/>
              </w:rPr>
              <w:t>н</w:t>
            </w:r>
            <w:r w:rsidRPr="002D5BD6">
              <w:rPr>
                <w:spacing w:val="-20"/>
                <w:sz w:val="22"/>
              </w:rPr>
              <w:t>цип накопл</w:t>
            </w:r>
            <w:r w:rsidRPr="002D5BD6">
              <w:rPr>
                <w:spacing w:val="-20"/>
                <w:sz w:val="22"/>
              </w:rPr>
              <w:t>е</w:t>
            </w:r>
            <w:r w:rsidRPr="002D5BD6">
              <w:rPr>
                <w:spacing w:val="-20"/>
                <w:sz w:val="22"/>
              </w:rPr>
              <w:t>ния</w:t>
            </w:r>
          </w:p>
        </w:tc>
        <w:tc>
          <w:tcPr>
            <w:tcW w:w="3313" w:type="dxa"/>
            <w:gridSpan w:val="3"/>
          </w:tcPr>
          <w:p w:rsidR="004E2DA0" w:rsidRPr="002D5BD6" w:rsidRDefault="004E2DA0" w:rsidP="00486925">
            <w:r w:rsidRPr="002D5BD6">
              <w:t>- государственные – 3</w:t>
            </w:r>
          </w:p>
          <w:p w:rsidR="004E2DA0" w:rsidRPr="002D5BD6" w:rsidRDefault="004E2DA0" w:rsidP="00486925">
            <w:r w:rsidRPr="002D5BD6">
              <w:t>- ведомственные – 2</w:t>
            </w:r>
          </w:p>
          <w:p w:rsidR="004E2DA0" w:rsidRPr="002D5BD6" w:rsidRDefault="004E2DA0" w:rsidP="00486925">
            <w:r w:rsidRPr="002D5BD6">
              <w:t>- нет – 0</w:t>
            </w:r>
          </w:p>
        </w:tc>
        <w:tc>
          <w:tcPr>
            <w:tcW w:w="1008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</w:pPr>
            <w:r w:rsidRPr="002D5BD6">
              <w:t>4.4.2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bCs/>
              </w:rPr>
            </w:pPr>
            <w:r w:rsidRPr="002D5BD6">
              <w:rPr>
                <w:bCs/>
              </w:rPr>
              <w:t>Участие в работе экспертных гру</w:t>
            </w:r>
            <w:r w:rsidRPr="002D5BD6">
              <w:rPr>
                <w:bCs/>
              </w:rPr>
              <w:t>п</w:t>
            </w:r>
            <w:r w:rsidRPr="002D5BD6">
              <w:rPr>
                <w:bCs/>
              </w:rPr>
              <w:t>п и комиссиях разного уровня по независимой оценке качества образования (жюри ко</w:t>
            </w:r>
            <w:r w:rsidRPr="002D5BD6">
              <w:rPr>
                <w:bCs/>
              </w:rPr>
              <w:t>н</w:t>
            </w:r>
            <w:r w:rsidRPr="002D5BD6">
              <w:rPr>
                <w:bCs/>
              </w:rPr>
              <w:t>курсов и др.)</w:t>
            </w: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b/>
              </w:rPr>
              <w:t>3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spacing w:val="-20"/>
                <w:sz w:val="22"/>
              </w:rPr>
              <w:t>принцип погл</w:t>
            </w:r>
            <w:r w:rsidRPr="002D5BD6">
              <w:rPr>
                <w:spacing w:val="-20"/>
                <w:sz w:val="22"/>
              </w:rPr>
              <w:t>о</w:t>
            </w:r>
            <w:r w:rsidRPr="002D5BD6">
              <w:rPr>
                <w:spacing w:val="-20"/>
                <w:sz w:val="22"/>
              </w:rPr>
              <w:t>щения</w:t>
            </w:r>
          </w:p>
        </w:tc>
        <w:tc>
          <w:tcPr>
            <w:tcW w:w="3313" w:type="dxa"/>
            <w:gridSpan w:val="3"/>
          </w:tcPr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color w:val="auto"/>
                <w:sz w:val="24"/>
                <w:szCs w:val="24"/>
              </w:rPr>
              <w:t>уровни:</w:t>
            </w:r>
          </w:p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color w:val="auto"/>
                <w:sz w:val="24"/>
                <w:szCs w:val="24"/>
              </w:rPr>
              <w:t>-региональный – 3</w:t>
            </w:r>
          </w:p>
          <w:p w:rsidR="004E2DA0" w:rsidRPr="002D5BD6" w:rsidRDefault="004E2DA0" w:rsidP="00486925">
            <w:r w:rsidRPr="002D5BD6">
              <w:t>- муниципальный – 2</w:t>
            </w:r>
          </w:p>
          <w:p w:rsidR="004E2DA0" w:rsidRPr="002D5BD6" w:rsidRDefault="004E2DA0" w:rsidP="00486925">
            <w:r w:rsidRPr="002D5BD6">
              <w:t>- образовательного учрежд</w:t>
            </w:r>
            <w:r w:rsidRPr="002D5BD6">
              <w:t>е</w:t>
            </w:r>
            <w:r w:rsidRPr="002D5BD6">
              <w:t xml:space="preserve">ния – 1 </w:t>
            </w:r>
          </w:p>
          <w:p w:rsidR="004E2DA0" w:rsidRPr="002D5BD6" w:rsidRDefault="004E2DA0" w:rsidP="00486925">
            <w:r w:rsidRPr="002D5BD6">
              <w:t>- нет – 0</w:t>
            </w:r>
          </w:p>
        </w:tc>
        <w:tc>
          <w:tcPr>
            <w:tcW w:w="1008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jc w:val="center"/>
            </w:pPr>
            <w:r w:rsidRPr="002D5BD6">
              <w:t>4.4.3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</w:pPr>
            <w:r w:rsidRPr="002D5BD6">
              <w:t>Наличие поощрений (благодарн</w:t>
            </w:r>
            <w:r w:rsidRPr="002D5BD6">
              <w:t>о</w:t>
            </w:r>
            <w:r w:rsidRPr="002D5BD6">
              <w:t>стей, Почетных грамот и др.), пол</w:t>
            </w:r>
            <w:r w:rsidRPr="002D5BD6">
              <w:t>у</w:t>
            </w:r>
            <w:r w:rsidRPr="002D5BD6">
              <w:t>ченных в сфере образования или по профилю деятельности</w:t>
            </w:r>
          </w:p>
          <w:p w:rsidR="004E2DA0" w:rsidRPr="002D5BD6" w:rsidRDefault="004E2DA0" w:rsidP="00486925">
            <w:pPr>
              <w:jc w:val="both"/>
            </w:pP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4</w:t>
            </w:r>
          </w:p>
          <w:p w:rsidR="004E2DA0" w:rsidRPr="002D5BD6" w:rsidRDefault="004E2DA0" w:rsidP="00486925">
            <w:pPr>
              <w:jc w:val="center"/>
              <w:rPr>
                <w:b/>
              </w:rPr>
            </w:pPr>
            <w:r w:rsidRPr="002D5BD6">
              <w:rPr>
                <w:spacing w:val="-20"/>
                <w:sz w:val="22"/>
              </w:rPr>
              <w:t>принцип погл</w:t>
            </w:r>
            <w:r w:rsidRPr="002D5BD6">
              <w:rPr>
                <w:spacing w:val="-20"/>
                <w:sz w:val="22"/>
              </w:rPr>
              <w:t>о</w:t>
            </w:r>
            <w:r w:rsidRPr="002D5BD6">
              <w:rPr>
                <w:spacing w:val="-20"/>
                <w:sz w:val="22"/>
              </w:rPr>
              <w:t>щения</w:t>
            </w:r>
            <w:r w:rsidRPr="002D5BD6">
              <w:rPr>
                <w:b/>
                <w:sz w:val="22"/>
              </w:rPr>
              <w:t xml:space="preserve"> </w:t>
            </w:r>
          </w:p>
        </w:tc>
        <w:tc>
          <w:tcPr>
            <w:tcW w:w="3313" w:type="dxa"/>
            <w:gridSpan w:val="3"/>
          </w:tcPr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D5BD6">
              <w:rPr>
                <w:color w:val="auto"/>
                <w:sz w:val="24"/>
                <w:szCs w:val="24"/>
              </w:rPr>
              <w:t>уровни:</w:t>
            </w:r>
          </w:p>
          <w:p w:rsidR="004E2DA0" w:rsidRPr="002D5BD6" w:rsidRDefault="004E2DA0" w:rsidP="00486925">
            <w:r w:rsidRPr="002D5BD6">
              <w:t xml:space="preserve">-всероссийский – 4 </w:t>
            </w:r>
          </w:p>
          <w:p w:rsidR="004E2DA0" w:rsidRPr="002D5BD6" w:rsidRDefault="004E2DA0" w:rsidP="00486925">
            <w:r w:rsidRPr="002D5BD6">
              <w:t>-региональный – 3</w:t>
            </w:r>
          </w:p>
          <w:p w:rsidR="004E2DA0" w:rsidRPr="002D5BD6" w:rsidRDefault="004E2DA0" w:rsidP="00486925">
            <w:r w:rsidRPr="002D5BD6">
              <w:t>- муниципальный – 2</w:t>
            </w:r>
          </w:p>
          <w:p w:rsidR="004E2DA0" w:rsidRPr="002D5BD6" w:rsidRDefault="004E2DA0" w:rsidP="00486925">
            <w:r w:rsidRPr="002D5BD6">
              <w:t>- образовательного учрежд</w:t>
            </w:r>
            <w:r w:rsidRPr="002D5BD6">
              <w:t>е</w:t>
            </w:r>
            <w:r w:rsidRPr="002D5BD6">
              <w:t xml:space="preserve">ния – 1 </w:t>
            </w:r>
          </w:p>
          <w:p w:rsidR="004E2DA0" w:rsidRPr="002D5BD6" w:rsidRDefault="004E2DA0" w:rsidP="00486925">
            <w:r w:rsidRPr="002D5BD6">
              <w:t>- нет – 0</w:t>
            </w:r>
          </w:p>
          <w:p w:rsidR="004E2DA0" w:rsidRPr="002D5BD6" w:rsidRDefault="004E2DA0" w:rsidP="00486925">
            <w:r w:rsidRPr="002D5BD6">
              <w:t xml:space="preserve">- наличие административных </w:t>
            </w:r>
            <w:r w:rsidRPr="002D5BD6">
              <w:lastRenderedPageBreak/>
              <w:t>взысканий, обоснованных жалоб со стороны участн</w:t>
            </w:r>
            <w:r w:rsidRPr="002D5BD6">
              <w:t>и</w:t>
            </w:r>
            <w:r w:rsidRPr="002D5BD6">
              <w:t>ков образовательного пр</w:t>
            </w:r>
            <w:r w:rsidRPr="002D5BD6">
              <w:t>о</w:t>
            </w:r>
            <w:r w:rsidRPr="002D5BD6">
              <w:t>цесса – минус 5 от общего количес</w:t>
            </w:r>
            <w:r w:rsidRPr="002D5BD6">
              <w:t>т</w:t>
            </w:r>
            <w:r w:rsidRPr="002D5BD6">
              <w:t>ва баллов</w:t>
            </w:r>
          </w:p>
        </w:tc>
        <w:tc>
          <w:tcPr>
            <w:tcW w:w="1008" w:type="dxa"/>
          </w:tcPr>
          <w:p w:rsidR="004E2DA0" w:rsidRPr="002D5BD6" w:rsidRDefault="004E2DA0" w:rsidP="0048692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D5BD6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360" w:type="dxa"/>
            <w:gridSpan w:val="7"/>
          </w:tcPr>
          <w:p w:rsidR="004E2DA0" w:rsidRPr="002D5BD6" w:rsidRDefault="004E2DA0" w:rsidP="00486925">
            <w:pPr>
              <w:snapToGrid w:val="0"/>
              <w:ind w:right="57"/>
              <w:jc w:val="center"/>
              <w:rPr>
                <w:b/>
                <w:spacing w:val="-20"/>
              </w:rPr>
            </w:pPr>
            <w:r w:rsidRPr="002D5BD6">
              <w:rPr>
                <w:b/>
                <w:spacing w:val="-20"/>
              </w:rPr>
              <w:t>Профессиональное развитие</w:t>
            </w: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snapToGrid w:val="0"/>
              <w:jc w:val="center"/>
            </w:pP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szCs w:val="28"/>
              </w:rPr>
            </w:pP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D5BD6">
              <w:rPr>
                <w:b/>
                <w:spacing w:val="-20"/>
                <w:sz w:val="22"/>
                <w:szCs w:val="22"/>
              </w:rPr>
              <w:t>9</w:t>
            </w:r>
          </w:p>
        </w:tc>
        <w:tc>
          <w:tcPr>
            <w:tcW w:w="3061" w:type="dxa"/>
          </w:tcPr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</w:p>
        </w:tc>
        <w:tc>
          <w:tcPr>
            <w:tcW w:w="1260" w:type="dxa"/>
            <w:gridSpan w:val="3"/>
          </w:tcPr>
          <w:p w:rsidR="004E2DA0" w:rsidRPr="002D5BD6" w:rsidRDefault="004E2DA0" w:rsidP="00486925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snapToGrid w:val="0"/>
              <w:jc w:val="center"/>
            </w:pPr>
            <w:r w:rsidRPr="002D5BD6">
              <w:t>5.1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szCs w:val="28"/>
              </w:rPr>
            </w:pPr>
            <w:r w:rsidRPr="002D5BD6">
              <w:rPr>
                <w:szCs w:val="28"/>
              </w:rPr>
              <w:t xml:space="preserve">Профессиональная переподготовка. Повышение квалификации в </w:t>
            </w:r>
            <w:proofErr w:type="spellStart"/>
            <w:r w:rsidRPr="002D5BD6">
              <w:rPr>
                <w:szCs w:val="28"/>
              </w:rPr>
              <w:t>межа</w:t>
            </w:r>
            <w:r w:rsidRPr="002D5BD6">
              <w:rPr>
                <w:szCs w:val="28"/>
              </w:rPr>
              <w:t>т</w:t>
            </w:r>
            <w:r w:rsidRPr="002D5BD6">
              <w:rPr>
                <w:szCs w:val="28"/>
              </w:rPr>
              <w:t>тестационный</w:t>
            </w:r>
            <w:proofErr w:type="spellEnd"/>
            <w:r w:rsidRPr="002D5BD6">
              <w:rPr>
                <w:szCs w:val="28"/>
              </w:rPr>
              <w:t xml:space="preserve"> период.</w:t>
            </w: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spacing w:val="-20"/>
                <w:sz w:val="22"/>
                <w:szCs w:val="22"/>
              </w:rPr>
            </w:pPr>
            <w:r w:rsidRPr="002D5BD6">
              <w:rPr>
                <w:b/>
                <w:spacing w:val="-20"/>
                <w:sz w:val="22"/>
                <w:szCs w:val="22"/>
              </w:rPr>
              <w:t>4</w:t>
            </w:r>
          </w:p>
          <w:p w:rsidR="004E2DA0" w:rsidRPr="002D5BD6" w:rsidRDefault="004E2DA0" w:rsidP="00486925">
            <w:pPr>
              <w:jc w:val="center"/>
              <w:rPr>
                <w:szCs w:val="28"/>
              </w:rPr>
            </w:pPr>
            <w:r w:rsidRPr="002D5BD6">
              <w:rPr>
                <w:spacing w:val="-20"/>
                <w:sz w:val="22"/>
                <w:szCs w:val="22"/>
              </w:rPr>
              <w:t>принцип погл</w:t>
            </w:r>
            <w:r w:rsidRPr="002D5BD6">
              <w:rPr>
                <w:spacing w:val="-20"/>
                <w:sz w:val="22"/>
                <w:szCs w:val="22"/>
              </w:rPr>
              <w:t>о</w:t>
            </w:r>
            <w:r w:rsidRPr="002D5BD6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061" w:type="dxa"/>
          </w:tcPr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2D5BD6">
              <w:rPr>
                <w:color w:val="auto"/>
                <w:sz w:val="24"/>
                <w:szCs w:val="28"/>
              </w:rPr>
              <w:t>- более 250 часов - 4</w:t>
            </w:r>
          </w:p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2D5BD6">
              <w:rPr>
                <w:color w:val="auto"/>
                <w:sz w:val="24"/>
                <w:szCs w:val="28"/>
              </w:rPr>
              <w:t>- от 73 часов - 3</w:t>
            </w:r>
          </w:p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2D5BD6">
              <w:rPr>
                <w:color w:val="auto"/>
                <w:sz w:val="24"/>
                <w:szCs w:val="28"/>
              </w:rPr>
              <w:t>- от 37 часов до 72 часов - 2</w:t>
            </w:r>
          </w:p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2D5BD6">
              <w:rPr>
                <w:color w:val="auto"/>
                <w:sz w:val="24"/>
                <w:szCs w:val="28"/>
              </w:rPr>
              <w:t>- 36 часов – 1</w:t>
            </w:r>
          </w:p>
          <w:p w:rsidR="004E2DA0" w:rsidRPr="002D5BD6" w:rsidRDefault="004E2DA0" w:rsidP="00486925">
            <w:pPr>
              <w:numPr>
                <w:ilvl w:val="2"/>
                <w:numId w:val="1"/>
              </w:numPr>
            </w:pPr>
            <w:r w:rsidRPr="002D5BD6">
              <w:rPr>
                <w:szCs w:val="28"/>
              </w:rPr>
              <w:t>- нет - 0</w:t>
            </w:r>
          </w:p>
        </w:tc>
        <w:tc>
          <w:tcPr>
            <w:tcW w:w="1260" w:type="dxa"/>
            <w:gridSpan w:val="3"/>
          </w:tcPr>
          <w:p w:rsidR="004E2DA0" w:rsidRPr="002D5BD6" w:rsidRDefault="004E2DA0" w:rsidP="00486925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snapToGrid w:val="0"/>
              <w:jc w:val="center"/>
            </w:pPr>
            <w:r w:rsidRPr="002D5BD6">
              <w:t>5.2</w:t>
            </w: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bCs/>
              </w:rPr>
            </w:pPr>
            <w:r w:rsidRPr="002D5BD6">
              <w:rPr>
                <w:bCs/>
              </w:rPr>
              <w:t>Обучение в аспирантуре, наличие ученой степени по профилю деятел</w:t>
            </w:r>
            <w:r w:rsidRPr="002D5BD6">
              <w:rPr>
                <w:bCs/>
              </w:rPr>
              <w:t>ь</w:t>
            </w:r>
            <w:r w:rsidRPr="002D5BD6">
              <w:rPr>
                <w:bCs/>
              </w:rPr>
              <w:t>ности</w:t>
            </w:r>
          </w:p>
          <w:p w:rsidR="004E2DA0" w:rsidRPr="002D5BD6" w:rsidRDefault="004E2DA0" w:rsidP="00486925">
            <w:pPr>
              <w:jc w:val="both"/>
              <w:rPr>
                <w:szCs w:val="28"/>
              </w:rPr>
            </w:pP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spacing w:val="-20"/>
                <w:sz w:val="22"/>
                <w:szCs w:val="22"/>
              </w:rPr>
            </w:pPr>
            <w:r w:rsidRPr="002D5BD6">
              <w:rPr>
                <w:b/>
                <w:spacing w:val="-20"/>
                <w:sz w:val="22"/>
                <w:szCs w:val="22"/>
              </w:rPr>
              <w:t>5</w:t>
            </w:r>
          </w:p>
          <w:p w:rsidR="004E2DA0" w:rsidRPr="002D5BD6" w:rsidRDefault="004E2DA0" w:rsidP="00486925">
            <w:pPr>
              <w:jc w:val="center"/>
              <w:rPr>
                <w:spacing w:val="-20"/>
                <w:sz w:val="22"/>
                <w:szCs w:val="22"/>
              </w:rPr>
            </w:pPr>
            <w:r w:rsidRPr="002D5BD6">
              <w:rPr>
                <w:spacing w:val="-20"/>
                <w:sz w:val="22"/>
                <w:szCs w:val="22"/>
              </w:rPr>
              <w:t xml:space="preserve">принцип </w:t>
            </w:r>
            <w:proofErr w:type="spellStart"/>
            <w:proofErr w:type="gramStart"/>
            <w:r w:rsidRPr="002D5BD6">
              <w:rPr>
                <w:spacing w:val="-20"/>
                <w:sz w:val="22"/>
                <w:szCs w:val="22"/>
              </w:rPr>
              <w:t>поглоще-ния</w:t>
            </w:r>
            <w:proofErr w:type="spellEnd"/>
            <w:proofErr w:type="gramEnd"/>
          </w:p>
        </w:tc>
        <w:tc>
          <w:tcPr>
            <w:tcW w:w="3061" w:type="dxa"/>
          </w:tcPr>
          <w:p w:rsidR="004E2DA0" w:rsidRPr="002D5BD6" w:rsidRDefault="004E2DA0" w:rsidP="00486925">
            <w:r w:rsidRPr="002D5BD6">
              <w:t>-доктор-5</w:t>
            </w:r>
          </w:p>
          <w:p w:rsidR="004E2DA0" w:rsidRPr="002D5BD6" w:rsidRDefault="004E2DA0" w:rsidP="00486925">
            <w:r w:rsidRPr="002D5BD6">
              <w:t>-кандидат-4</w:t>
            </w:r>
          </w:p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2D5BD6">
              <w:rPr>
                <w:color w:val="auto"/>
                <w:sz w:val="24"/>
                <w:szCs w:val="28"/>
              </w:rPr>
              <w:t>-аспирант -3</w:t>
            </w:r>
          </w:p>
          <w:p w:rsidR="004E2DA0" w:rsidRPr="002D5BD6" w:rsidRDefault="004E2DA0" w:rsidP="00486925">
            <w:r w:rsidRPr="002D5BD6">
              <w:t>- нет – 0</w:t>
            </w:r>
          </w:p>
        </w:tc>
        <w:tc>
          <w:tcPr>
            <w:tcW w:w="1260" w:type="dxa"/>
            <w:gridSpan w:val="3"/>
          </w:tcPr>
          <w:p w:rsidR="004E2DA0" w:rsidRPr="002D5BD6" w:rsidRDefault="004E2DA0" w:rsidP="00486925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4E2DA0" w:rsidRPr="002D5BD6" w:rsidTr="00486925">
        <w:tc>
          <w:tcPr>
            <w:tcW w:w="720" w:type="dxa"/>
          </w:tcPr>
          <w:p w:rsidR="004E2DA0" w:rsidRPr="002D5BD6" w:rsidRDefault="004E2DA0" w:rsidP="00486925">
            <w:pPr>
              <w:snapToGrid w:val="0"/>
              <w:jc w:val="center"/>
            </w:pPr>
          </w:p>
        </w:tc>
        <w:tc>
          <w:tcPr>
            <w:tcW w:w="4100" w:type="dxa"/>
          </w:tcPr>
          <w:p w:rsidR="004E2DA0" w:rsidRPr="002D5BD6" w:rsidRDefault="004E2DA0" w:rsidP="00486925">
            <w:pPr>
              <w:jc w:val="both"/>
              <w:rPr>
                <w:bCs/>
              </w:rPr>
            </w:pPr>
            <w:r w:rsidRPr="002D5BD6">
              <w:rPr>
                <w:bCs/>
              </w:rPr>
              <w:t>Максимальное кол-во баллов</w:t>
            </w:r>
          </w:p>
        </w:tc>
        <w:tc>
          <w:tcPr>
            <w:tcW w:w="939" w:type="dxa"/>
            <w:gridSpan w:val="2"/>
          </w:tcPr>
          <w:p w:rsidR="004E2DA0" w:rsidRPr="002D5BD6" w:rsidRDefault="004E2DA0" w:rsidP="00486925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D5BD6">
              <w:rPr>
                <w:b/>
                <w:spacing w:val="-20"/>
                <w:sz w:val="22"/>
                <w:szCs w:val="22"/>
              </w:rPr>
              <w:t>100</w:t>
            </w:r>
          </w:p>
        </w:tc>
        <w:tc>
          <w:tcPr>
            <w:tcW w:w="3061" w:type="dxa"/>
          </w:tcPr>
          <w:p w:rsidR="004E2DA0" w:rsidRPr="002D5BD6" w:rsidRDefault="004E2DA0" w:rsidP="0048692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</w:p>
        </w:tc>
        <w:tc>
          <w:tcPr>
            <w:tcW w:w="1260" w:type="dxa"/>
            <w:gridSpan w:val="3"/>
          </w:tcPr>
          <w:p w:rsidR="004E2DA0" w:rsidRPr="002D5BD6" w:rsidRDefault="004E2DA0" w:rsidP="00486925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4E2DA0" w:rsidRPr="002D5BD6" w:rsidTr="00486925">
        <w:tblPrEx>
          <w:tblLook w:val="0000"/>
        </w:tblPrEx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right"/>
              <w:rPr>
                <w:b/>
              </w:rPr>
            </w:pPr>
            <w:r w:rsidRPr="002D5BD6">
              <w:rPr>
                <w:b/>
              </w:rPr>
              <w:t>Всего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0" w:rsidRPr="002D5BD6" w:rsidRDefault="004E2DA0" w:rsidP="00486925">
            <w:pPr>
              <w:jc w:val="center"/>
            </w:pPr>
          </w:p>
        </w:tc>
      </w:tr>
    </w:tbl>
    <w:p w:rsidR="004E2DA0" w:rsidRPr="002D5BD6" w:rsidRDefault="004E2DA0" w:rsidP="004E2DA0"/>
    <w:p w:rsidR="004E2DA0" w:rsidRPr="002D5BD6" w:rsidRDefault="004E2DA0" w:rsidP="004E2DA0"/>
    <w:p w:rsidR="004E2DA0" w:rsidRPr="002D5BD6" w:rsidRDefault="004E2DA0" w:rsidP="004E2DA0"/>
    <w:p w:rsidR="004E2DA0" w:rsidRPr="002D5BD6" w:rsidRDefault="004E2DA0" w:rsidP="004E2DA0">
      <w:pPr>
        <w:ind w:firstLine="708"/>
      </w:pPr>
      <w:r w:rsidRPr="002D5BD6">
        <w:t>Количество баллов для определения соответствия первой квалификационной катег</w:t>
      </w:r>
      <w:r w:rsidRPr="002D5BD6">
        <w:t>о</w:t>
      </w:r>
      <w:r w:rsidRPr="002D5BD6">
        <w:t xml:space="preserve">рии: от </w:t>
      </w:r>
      <w:r>
        <w:t>25</w:t>
      </w:r>
      <w:r w:rsidRPr="002D5BD6">
        <w:t xml:space="preserve"> и более.</w:t>
      </w:r>
    </w:p>
    <w:p w:rsidR="004E2DA0" w:rsidRPr="002D5BD6" w:rsidRDefault="004E2DA0" w:rsidP="004E2DA0"/>
    <w:p w:rsidR="004E2DA0" w:rsidRPr="002D5BD6" w:rsidRDefault="004E2DA0" w:rsidP="004E2DA0">
      <w:r w:rsidRPr="002D5BD6">
        <w:t>«___»_______________20__г.</w:t>
      </w:r>
    </w:p>
    <w:p w:rsidR="004E2DA0" w:rsidRPr="002D5BD6" w:rsidRDefault="004E2DA0" w:rsidP="004E2DA0"/>
    <w:p w:rsidR="004E2DA0" w:rsidRPr="002D5BD6" w:rsidRDefault="004E2DA0" w:rsidP="004E2DA0">
      <w:r w:rsidRPr="002D5BD6">
        <w:rPr>
          <w:b/>
        </w:rPr>
        <w:t>Вывод</w:t>
      </w:r>
      <w:r w:rsidRPr="002D5BD6">
        <w:t xml:space="preserve">: уровень квалификации _______________________требованиям первой </w:t>
      </w:r>
      <w:proofErr w:type="spellStart"/>
      <w:r w:rsidRPr="002D5BD6">
        <w:t>квалифик</w:t>
      </w:r>
      <w:r w:rsidRPr="002D5BD6">
        <w:t>а</w:t>
      </w:r>
      <w:proofErr w:type="spellEnd"/>
      <w:r w:rsidRPr="002D5BD6">
        <w:t>-</w:t>
      </w:r>
    </w:p>
    <w:p w:rsidR="004E2DA0" w:rsidRPr="002D5BD6" w:rsidRDefault="004E2DA0" w:rsidP="004E2DA0">
      <w:pPr>
        <w:ind w:left="2124" w:firstLine="708"/>
        <w:rPr>
          <w:sz w:val="20"/>
          <w:szCs w:val="20"/>
        </w:rPr>
      </w:pPr>
      <w:r w:rsidRPr="002D5BD6">
        <w:rPr>
          <w:sz w:val="20"/>
          <w:szCs w:val="20"/>
        </w:rPr>
        <w:t xml:space="preserve">        (соответствует, не соответствует)</w:t>
      </w:r>
    </w:p>
    <w:p w:rsidR="004E2DA0" w:rsidRPr="002D5BD6" w:rsidRDefault="004E2DA0" w:rsidP="004E2DA0">
      <w:proofErr w:type="spellStart"/>
      <w:r w:rsidRPr="002D5BD6">
        <w:t>ционной</w:t>
      </w:r>
      <w:proofErr w:type="spellEnd"/>
      <w:r w:rsidRPr="002D5BD6">
        <w:t xml:space="preserve"> категории.</w:t>
      </w:r>
    </w:p>
    <w:p w:rsidR="004E2DA0" w:rsidRPr="002D5BD6" w:rsidRDefault="004E2DA0" w:rsidP="004E2DA0"/>
    <w:tbl>
      <w:tblPr>
        <w:tblW w:w="0" w:type="auto"/>
        <w:tblInd w:w="108" w:type="dxa"/>
        <w:tblLook w:val="01E0"/>
      </w:tblPr>
      <w:tblGrid>
        <w:gridCol w:w="2408"/>
        <w:gridCol w:w="2376"/>
        <w:gridCol w:w="4679"/>
      </w:tblGrid>
      <w:tr w:rsidR="004E2DA0" w:rsidRPr="002D5BD6" w:rsidTr="00486925">
        <w:tc>
          <w:tcPr>
            <w:tcW w:w="2448" w:type="dxa"/>
          </w:tcPr>
          <w:p w:rsidR="004E2DA0" w:rsidRPr="002D5BD6" w:rsidRDefault="004E2DA0" w:rsidP="00486925">
            <w:r w:rsidRPr="002D5BD6">
              <w:t>Эксперты:</w:t>
            </w:r>
          </w:p>
        </w:tc>
        <w:tc>
          <w:tcPr>
            <w:tcW w:w="2376" w:type="dxa"/>
          </w:tcPr>
          <w:p w:rsidR="004E2DA0" w:rsidRPr="002D5BD6" w:rsidRDefault="004E2DA0" w:rsidP="00486925"/>
        </w:tc>
        <w:tc>
          <w:tcPr>
            <w:tcW w:w="4680" w:type="dxa"/>
          </w:tcPr>
          <w:p w:rsidR="004E2DA0" w:rsidRPr="002D5BD6" w:rsidRDefault="004E2DA0" w:rsidP="00486925"/>
        </w:tc>
      </w:tr>
      <w:tr w:rsidR="004E2DA0" w:rsidRPr="002D5BD6" w:rsidTr="00486925">
        <w:tc>
          <w:tcPr>
            <w:tcW w:w="2448" w:type="dxa"/>
          </w:tcPr>
          <w:p w:rsidR="004E2DA0" w:rsidRPr="002D5BD6" w:rsidRDefault="004E2DA0" w:rsidP="00486925"/>
        </w:tc>
        <w:tc>
          <w:tcPr>
            <w:tcW w:w="2376" w:type="dxa"/>
          </w:tcPr>
          <w:p w:rsidR="004E2DA0" w:rsidRPr="002D5BD6" w:rsidRDefault="004E2DA0" w:rsidP="00486925">
            <w:r w:rsidRPr="002D5BD6">
              <w:t>__________________</w:t>
            </w:r>
          </w:p>
          <w:p w:rsidR="004E2DA0" w:rsidRPr="002D5BD6" w:rsidRDefault="004E2DA0" w:rsidP="00486925">
            <w:pPr>
              <w:jc w:val="center"/>
              <w:rPr>
                <w:sz w:val="20"/>
                <w:szCs w:val="20"/>
              </w:rPr>
            </w:pPr>
            <w:r w:rsidRPr="002D5BD6"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</w:tcPr>
          <w:p w:rsidR="004E2DA0" w:rsidRPr="002D5BD6" w:rsidRDefault="004E2DA0" w:rsidP="00486925">
            <w:r w:rsidRPr="002D5BD6">
              <w:t>_____________________________________</w:t>
            </w:r>
          </w:p>
          <w:p w:rsidR="004E2DA0" w:rsidRPr="002D5BD6" w:rsidRDefault="004E2DA0" w:rsidP="00486925">
            <w:pPr>
              <w:rPr>
                <w:sz w:val="20"/>
                <w:szCs w:val="20"/>
              </w:rPr>
            </w:pPr>
            <w:proofErr w:type="gramStart"/>
            <w:r w:rsidRPr="002D5BD6">
              <w:rPr>
                <w:sz w:val="20"/>
                <w:szCs w:val="20"/>
              </w:rPr>
              <w:t xml:space="preserve">(фамилия, имя, отчество, должность, место работы, </w:t>
            </w:r>
            <w:proofErr w:type="gramEnd"/>
          </w:p>
          <w:p w:rsidR="004E2DA0" w:rsidRPr="002D5BD6" w:rsidRDefault="004E2DA0" w:rsidP="00486925">
            <w:pPr>
              <w:rPr>
                <w:sz w:val="20"/>
                <w:szCs w:val="20"/>
              </w:rPr>
            </w:pPr>
            <w:r w:rsidRPr="002D5BD6">
              <w:rPr>
                <w:sz w:val="20"/>
                <w:szCs w:val="20"/>
              </w:rPr>
              <w:t>____________________________________________</w:t>
            </w:r>
          </w:p>
          <w:p w:rsidR="004E2DA0" w:rsidRPr="002D5BD6" w:rsidRDefault="004E2DA0" w:rsidP="00486925">
            <w:pPr>
              <w:rPr>
                <w:sz w:val="20"/>
                <w:szCs w:val="20"/>
              </w:rPr>
            </w:pPr>
          </w:p>
        </w:tc>
      </w:tr>
      <w:tr w:rsidR="004E2DA0" w:rsidRPr="002D5BD6" w:rsidTr="00486925">
        <w:tc>
          <w:tcPr>
            <w:tcW w:w="2448" w:type="dxa"/>
          </w:tcPr>
          <w:p w:rsidR="004E2DA0" w:rsidRPr="002D5BD6" w:rsidRDefault="004E2DA0" w:rsidP="00486925"/>
        </w:tc>
        <w:tc>
          <w:tcPr>
            <w:tcW w:w="2376" w:type="dxa"/>
          </w:tcPr>
          <w:p w:rsidR="004E2DA0" w:rsidRPr="002D5BD6" w:rsidRDefault="004E2DA0" w:rsidP="00486925">
            <w:r w:rsidRPr="002D5BD6">
              <w:t>__________________</w:t>
            </w:r>
          </w:p>
          <w:p w:rsidR="004E2DA0" w:rsidRPr="002D5BD6" w:rsidRDefault="004E2DA0" w:rsidP="00486925">
            <w:pPr>
              <w:jc w:val="center"/>
              <w:rPr>
                <w:sz w:val="20"/>
                <w:szCs w:val="20"/>
              </w:rPr>
            </w:pPr>
            <w:r w:rsidRPr="002D5BD6"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</w:tcPr>
          <w:p w:rsidR="004E2DA0" w:rsidRPr="002D5BD6" w:rsidRDefault="004E2DA0" w:rsidP="00486925">
            <w:r w:rsidRPr="002D5BD6">
              <w:t>_____________________________________</w:t>
            </w:r>
          </w:p>
          <w:p w:rsidR="004E2DA0" w:rsidRPr="002D5BD6" w:rsidRDefault="004E2DA0" w:rsidP="00486925">
            <w:pPr>
              <w:rPr>
                <w:sz w:val="20"/>
                <w:szCs w:val="20"/>
              </w:rPr>
            </w:pPr>
            <w:proofErr w:type="gramStart"/>
            <w:r w:rsidRPr="002D5BD6">
              <w:rPr>
                <w:sz w:val="20"/>
                <w:szCs w:val="20"/>
              </w:rPr>
              <w:t xml:space="preserve">(фамилия, имя, отчество, должность, место работы, </w:t>
            </w:r>
            <w:proofErr w:type="gramEnd"/>
          </w:p>
          <w:p w:rsidR="004E2DA0" w:rsidRPr="002D5BD6" w:rsidRDefault="004E2DA0" w:rsidP="00486925">
            <w:pPr>
              <w:rPr>
                <w:sz w:val="20"/>
                <w:szCs w:val="20"/>
              </w:rPr>
            </w:pPr>
            <w:r w:rsidRPr="002D5BD6">
              <w:rPr>
                <w:sz w:val="20"/>
                <w:szCs w:val="20"/>
              </w:rPr>
              <w:t>____________________________________________</w:t>
            </w:r>
          </w:p>
          <w:p w:rsidR="004E2DA0" w:rsidRPr="002D5BD6" w:rsidRDefault="004E2DA0" w:rsidP="00486925">
            <w:pPr>
              <w:rPr>
                <w:sz w:val="20"/>
                <w:szCs w:val="20"/>
              </w:rPr>
            </w:pPr>
          </w:p>
        </w:tc>
      </w:tr>
    </w:tbl>
    <w:p w:rsidR="00AF0AC4" w:rsidRDefault="00AF0AC4"/>
    <w:sectPr w:rsidR="00AF0AC4" w:rsidSect="00AF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8583B"/>
    <w:multiLevelType w:val="hybridMultilevel"/>
    <w:tmpl w:val="468266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876"/>
    <w:multiLevelType w:val="hybridMultilevel"/>
    <w:tmpl w:val="BEB6DB44"/>
    <w:lvl w:ilvl="0" w:tplc="445AB798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A3D7B88"/>
    <w:multiLevelType w:val="hybridMultilevel"/>
    <w:tmpl w:val="A16E7C06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191173F"/>
    <w:multiLevelType w:val="hybridMultilevel"/>
    <w:tmpl w:val="37AC1898"/>
    <w:lvl w:ilvl="0" w:tplc="0BE4A2E2">
      <w:start w:val="1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B123CAB"/>
    <w:multiLevelType w:val="hybridMultilevel"/>
    <w:tmpl w:val="5232C432"/>
    <w:lvl w:ilvl="0" w:tplc="20141F34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C51741D"/>
    <w:multiLevelType w:val="hybridMultilevel"/>
    <w:tmpl w:val="468266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2692F"/>
    <w:multiLevelType w:val="hybridMultilevel"/>
    <w:tmpl w:val="5A34D2AE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37D273C"/>
    <w:multiLevelType w:val="hybridMultilevel"/>
    <w:tmpl w:val="113EE122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7AAB"/>
    <w:multiLevelType w:val="hybridMultilevel"/>
    <w:tmpl w:val="FDCACC58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8906A5"/>
    <w:multiLevelType w:val="hybridMultilevel"/>
    <w:tmpl w:val="47723E36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FA249E5"/>
    <w:multiLevelType w:val="hybridMultilevel"/>
    <w:tmpl w:val="6F4C38AC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4E2DA0"/>
    <w:rsid w:val="004E2DA0"/>
    <w:rsid w:val="00AF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E2DA0"/>
    <w:pPr>
      <w:keepNext/>
      <w:jc w:val="center"/>
      <w:outlineLvl w:val="0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E2DA0"/>
    <w:pPr>
      <w:keepNext/>
      <w:numPr>
        <w:ilvl w:val="2"/>
        <w:numId w:val="1"/>
      </w:numPr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4E2DA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2D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2DA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4E2DA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11">
    <w:name w:val="Основной шрифт абзаца1"/>
    <w:rsid w:val="004E2DA0"/>
  </w:style>
  <w:style w:type="character" w:customStyle="1" w:styleId="31">
    <w:name w:val="Основной текст 3 Знак"/>
    <w:rsid w:val="004E2DA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a3">
    <w:name w:val="Заголовок"/>
    <w:basedOn w:val="a"/>
    <w:next w:val="a4"/>
    <w:rsid w:val="004E2D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4E2DA0"/>
    <w:pPr>
      <w:spacing w:after="120"/>
    </w:pPr>
  </w:style>
  <w:style w:type="character" w:customStyle="1" w:styleId="a5">
    <w:name w:val="Основной текст Знак"/>
    <w:basedOn w:val="a0"/>
    <w:link w:val="a4"/>
    <w:rsid w:val="004E2D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4E2DA0"/>
    <w:rPr>
      <w:rFonts w:cs="Mangal"/>
    </w:rPr>
  </w:style>
  <w:style w:type="paragraph" w:customStyle="1" w:styleId="12">
    <w:name w:val="Название1"/>
    <w:basedOn w:val="a"/>
    <w:rsid w:val="004E2DA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E2DA0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rsid w:val="004E2DA0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paragraph" w:customStyle="1" w:styleId="a7">
    <w:name w:val=" Знак Знак Знак Знак Знак Знак Знак Знак Знак Знак Знак Знак Знак Знак Знак Знак Знак Знак Знак Знак Знак Знак"/>
    <w:basedOn w:val="a"/>
    <w:rsid w:val="004E2D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4E2D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E2D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4E2DA0"/>
    <w:pPr>
      <w:suppressLineNumbers/>
    </w:pPr>
  </w:style>
  <w:style w:type="paragraph" w:customStyle="1" w:styleId="ab">
    <w:name w:val="Заголовок таблицы"/>
    <w:basedOn w:val="aa"/>
    <w:rsid w:val="004E2DA0"/>
    <w:pPr>
      <w:jc w:val="center"/>
    </w:pPr>
    <w:rPr>
      <w:b/>
      <w:bCs/>
    </w:rPr>
  </w:style>
  <w:style w:type="paragraph" w:styleId="ac">
    <w:name w:val="header"/>
    <w:basedOn w:val="a"/>
    <w:link w:val="ad"/>
    <w:rsid w:val="004E2D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E2D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4E2D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E2D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rsid w:val="004E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 Знак Знак2"/>
    <w:rsid w:val="004E2DA0"/>
    <w:rPr>
      <w:color w:val="000000"/>
      <w:sz w:val="28"/>
      <w:lang w:val="ru-RU" w:eastAsia="ru-RU" w:bidi="ar-SA"/>
    </w:rPr>
  </w:style>
  <w:style w:type="character" w:styleId="af1">
    <w:name w:val="Hyperlink"/>
    <w:uiPriority w:val="99"/>
    <w:unhideWhenUsed/>
    <w:rsid w:val="004E2DA0"/>
    <w:rPr>
      <w:color w:val="0000FF"/>
      <w:u w:val="single"/>
    </w:rPr>
  </w:style>
  <w:style w:type="character" w:styleId="af2">
    <w:name w:val="FollowedHyperlink"/>
    <w:rsid w:val="004E2DA0"/>
    <w:rPr>
      <w:color w:val="800080"/>
      <w:u w:val="single"/>
    </w:rPr>
  </w:style>
  <w:style w:type="paragraph" w:customStyle="1" w:styleId="normacttext">
    <w:name w:val="norm_act_text"/>
    <w:basedOn w:val="a"/>
    <w:rsid w:val="004E2DA0"/>
    <w:pPr>
      <w:spacing w:before="100" w:beforeAutospacing="1" w:after="100" w:afterAutospacing="1"/>
    </w:pPr>
    <w:rPr>
      <w:lang w:eastAsia="ru-RU"/>
    </w:rPr>
  </w:style>
  <w:style w:type="paragraph" w:styleId="32">
    <w:name w:val="Body Text 3"/>
    <w:basedOn w:val="a"/>
    <w:link w:val="311"/>
    <w:rsid w:val="004E2DA0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rsid w:val="004E2DA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4E2D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20">
    <w:name w:val="Font Style20"/>
    <w:rsid w:val="004E2DA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4E2DA0"/>
    <w:pPr>
      <w:widowControl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FontStyle29">
    <w:name w:val="Font Style29"/>
    <w:rsid w:val="004E2DA0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4E2DA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4E2DA0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4E2DA0"/>
    <w:pPr>
      <w:widowControl w:val="0"/>
      <w:autoSpaceDE w:val="0"/>
      <w:autoSpaceDN w:val="0"/>
      <w:adjustRightInd w:val="0"/>
      <w:spacing w:line="252" w:lineRule="exact"/>
      <w:ind w:firstLine="173"/>
    </w:pPr>
    <w:rPr>
      <w:lang w:eastAsia="ru-RU"/>
    </w:rPr>
  </w:style>
  <w:style w:type="paragraph" w:customStyle="1" w:styleId="Style12">
    <w:name w:val="Style12"/>
    <w:basedOn w:val="a"/>
    <w:rsid w:val="004E2DA0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24">
    <w:name w:val="Font Style24"/>
    <w:rsid w:val="004E2DA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rsid w:val="004E2DA0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7">
    <w:name w:val="Style17"/>
    <w:basedOn w:val="a"/>
    <w:rsid w:val="004E2DA0"/>
    <w:pPr>
      <w:widowControl w:val="0"/>
      <w:autoSpaceDE w:val="0"/>
      <w:autoSpaceDN w:val="0"/>
      <w:adjustRightInd w:val="0"/>
      <w:spacing w:line="250" w:lineRule="exact"/>
      <w:jc w:val="center"/>
    </w:pPr>
    <w:rPr>
      <w:lang w:eastAsia="ru-RU"/>
    </w:rPr>
  </w:style>
  <w:style w:type="character" w:customStyle="1" w:styleId="FontStyle28">
    <w:name w:val="Font Style28"/>
    <w:rsid w:val="004E2DA0"/>
    <w:rPr>
      <w:rFonts w:ascii="Times New Roman" w:hAnsi="Times New Roman" w:cs="Times New Roman"/>
      <w:sz w:val="10"/>
      <w:szCs w:val="10"/>
    </w:rPr>
  </w:style>
  <w:style w:type="character" w:customStyle="1" w:styleId="FontStyle21">
    <w:name w:val="Font Style21"/>
    <w:rsid w:val="004E2DA0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2904</Words>
  <Characters>16556</Characters>
  <Application>Microsoft Office Word</Application>
  <DocSecurity>0</DocSecurity>
  <Lines>137</Lines>
  <Paragraphs>38</Paragraphs>
  <ScaleCrop>false</ScaleCrop>
  <Company>Microsoft</Company>
  <LinksUpToDate>false</LinksUpToDate>
  <CharactersWithSpaces>19422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2003-01-01T00:52:00Z</dcterms:created>
  <dcterms:modified xsi:type="dcterms:W3CDTF">2003-01-01T00:54:00Z</dcterms:modified>
</cp:coreProperties>
</file>